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0846B" w14:textId="3BB85DD2" w:rsidR="006041BD" w:rsidRDefault="006E5E45">
      <w:pPr>
        <w:rPr>
          <w:b/>
          <w:sz w:val="28"/>
          <w:szCs w:val="28"/>
        </w:rPr>
      </w:pPr>
      <w:r>
        <w:rPr>
          <w:b/>
          <w:sz w:val="28"/>
          <w:szCs w:val="28"/>
        </w:rPr>
        <w:t>Potential grant: Nutrition International, TA for fortification of rice in India</w:t>
      </w:r>
    </w:p>
    <w:p w14:paraId="60F0846C" w14:textId="77777777" w:rsidR="006041BD" w:rsidRDefault="006041BD">
      <w:pPr>
        <w:rPr>
          <w:b/>
          <w:sz w:val="28"/>
          <w:szCs w:val="28"/>
        </w:rPr>
      </w:pPr>
    </w:p>
    <w:p w14:paraId="60F0846D" w14:textId="77777777" w:rsidR="006041BD" w:rsidRDefault="006E5E45">
      <w:pPr>
        <w:rPr>
          <w:b/>
          <w:color w:val="FF0000"/>
        </w:rPr>
      </w:pPr>
      <w:r>
        <w:rPr>
          <w:b/>
        </w:rPr>
        <w:t xml:space="preserve">Date we received approval for </w:t>
      </w:r>
      <w:hyperlink r:id="rId8" w:anchor="heading=h.z7kyd5g7chvc">
        <w:r>
          <w:rPr>
            <w:b/>
            <w:color w:val="1155CC"/>
            <w:u w:val="single"/>
          </w:rPr>
          <w:t>deeper investigation</w:t>
        </w:r>
      </w:hyperlink>
      <w:r>
        <w:rPr>
          <w:b/>
        </w:rPr>
        <w:t>: January 12, 2023</w:t>
      </w:r>
    </w:p>
    <w:p w14:paraId="60F0846E" w14:textId="77777777" w:rsidR="006041BD" w:rsidRDefault="006E5E45">
      <w:pPr>
        <w:rPr>
          <w:b/>
          <w:color w:val="FF0000"/>
          <w:highlight w:val="white"/>
        </w:rPr>
      </w:pPr>
      <w:r>
        <w:rPr>
          <w:b/>
        </w:rPr>
        <w:t xml:space="preserve">Estimated date of </w:t>
      </w:r>
      <w:hyperlink r:id="rId9" w:anchor="heading=h.91xwi148qdee">
        <w:r>
          <w:rPr>
            <w:b/>
            <w:color w:val="1155CC"/>
            <w:u w:val="single"/>
          </w:rPr>
          <w:t>conditional approval</w:t>
        </w:r>
      </w:hyperlink>
      <w:r>
        <w:rPr>
          <w:b/>
        </w:rPr>
        <w:t>, if we decide to recommend the grant:</w:t>
      </w:r>
      <w:r>
        <w:rPr>
          <w:b/>
          <w:highlight w:val="white"/>
        </w:rPr>
        <w:t xml:space="preserve"> March-April 2023 </w:t>
      </w:r>
    </w:p>
    <w:p w14:paraId="60F0846F" w14:textId="77777777" w:rsidR="006041BD" w:rsidRDefault="006041BD"/>
    <w:p w14:paraId="60F08470" w14:textId="77777777" w:rsidR="006041BD" w:rsidRDefault="006E5E45">
      <w:r>
        <w:t xml:space="preserve">Case for the grant (in brief): We think Nutrition International’s technical support could increase the quality and coverage of fortified rice in India. </w:t>
      </w:r>
    </w:p>
    <w:p w14:paraId="60F08471" w14:textId="77777777" w:rsidR="006041BD" w:rsidRDefault="006041BD"/>
    <w:p w14:paraId="60F08472" w14:textId="77777777" w:rsidR="006041BD" w:rsidRDefault="006E5E45">
      <w:r>
        <w:t>We believe we will need to complete the following steps prior to conditionally recommending the grant.</w:t>
      </w:r>
    </w:p>
    <w:p w14:paraId="60F08473" w14:textId="77777777" w:rsidR="006041BD" w:rsidRDefault="006E5E45">
      <w:pPr>
        <w:numPr>
          <w:ilvl w:val="0"/>
          <w:numId w:val="1"/>
        </w:numPr>
      </w:pPr>
      <w:r>
        <w:t xml:space="preserve">Gather answers to questions on Nutrition International’s proposed work (see </w:t>
      </w:r>
      <w:hyperlink w:anchor="zahn538tl4f">
        <w:r>
          <w:rPr>
            <w:color w:val="1155CC"/>
            <w:u w:val="single"/>
          </w:rPr>
          <w:t>below</w:t>
        </w:r>
      </w:hyperlink>
      <w:r>
        <w:t>)</w:t>
      </w:r>
    </w:p>
    <w:p w14:paraId="60F08474" w14:textId="77777777" w:rsidR="006041BD" w:rsidRDefault="006E5E45">
      <w:pPr>
        <w:numPr>
          <w:ilvl w:val="0"/>
          <w:numId w:val="1"/>
        </w:numPr>
      </w:pPr>
      <w:r>
        <w:t xml:space="preserve">If possible, discuss Nutrition International’s work with at least one local partner and past funders (see </w:t>
      </w:r>
      <w:hyperlink w:anchor="jcytkxtvwoup">
        <w:r>
          <w:rPr>
            <w:color w:val="1155CC"/>
            <w:u w:val="single"/>
          </w:rPr>
          <w:t>below</w:t>
        </w:r>
      </w:hyperlink>
      <w:r>
        <w:t>)</w:t>
      </w:r>
    </w:p>
    <w:p w14:paraId="60F08475" w14:textId="77777777" w:rsidR="006041BD" w:rsidRDefault="006E5E45">
      <w:pPr>
        <w:numPr>
          <w:ilvl w:val="0"/>
          <w:numId w:val="1"/>
        </w:numPr>
      </w:pPr>
      <w:r>
        <w:t xml:space="preserve">Make updates to our cost-effectiveness analysis (see </w:t>
      </w:r>
      <w:hyperlink w:anchor="ry20m8ukc50f">
        <w:r>
          <w:rPr>
            <w:color w:val="1155CC"/>
            <w:u w:val="single"/>
          </w:rPr>
          <w:t>below</w:t>
        </w:r>
      </w:hyperlink>
      <w:r>
        <w:t>)</w:t>
      </w:r>
    </w:p>
    <w:p w14:paraId="60F08476" w14:textId="77777777" w:rsidR="006041BD" w:rsidRDefault="006041BD"/>
    <w:p w14:paraId="60F08477" w14:textId="77777777" w:rsidR="006041BD" w:rsidRDefault="006E5E45">
      <w:r>
        <w:t>You’re welcome to share answers in writing or on a call. If the latter, let us know and we’ll share a link to schedule a conversation. If the former, please feel free to make a copy and edit this document directly to respond to each question. We've found that answering in line in a different color font has worked well in the past. That said, if you would prefer to provide your answers outside of this document, we're happy to accept them in the format that works best for you.</w:t>
      </w:r>
    </w:p>
    <w:p w14:paraId="60F08478" w14:textId="77777777" w:rsidR="006041BD" w:rsidRDefault="006041BD"/>
    <w:p w14:paraId="0D0689CA" w14:textId="77777777" w:rsidR="00450C96" w:rsidRDefault="00450C96"/>
    <w:tbl>
      <w:tblPr>
        <w:tblStyle w:val="TableGrid"/>
        <w:tblW w:w="0" w:type="auto"/>
        <w:tblLook w:val="04A0" w:firstRow="1" w:lastRow="0" w:firstColumn="1" w:lastColumn="0" w:noHBand="0" w:noVBand="1"/>
      </w:tblPr>
      <w:tblGrid>
        <w:gridCol w:w="4777"/>
        <w:gridCol w:w="8173"/>
      </w:tblGrid>
      <w:tr w:rsidR="00450C96" w:rsidRPr="00F05376" w14:paraId="01A0CBA0" w14:textId="77777777" w:rsidTr="01DA5205">
        <w:tc>
          <w:tcPr>
            <w:tcW w:w="0" w:type="auto"/>
          </w:tcPr>
          <w:p w14:paraId="61B99AF5" w14:textId="630E798F" w:rsidR="00450C96" w:rsidRPr="00F05376" w:rsidRDefault="00450C96" w:rsidP="00966CF3">
            <w:pPr>
              <w:spacing w:line="276" w:lineRule="auto"/>
              <w:rPr>
                <w:b/>
                <w:sz w:val="20"/>
                <w:szCs w:val="20"/>
              </w:rPr>
            </w:pPr>
            <w:r w:rsidRPr="00F05376">
              <w:rPr>
                <w:b/>
                <w:sz w:val="20"/>
                <w:szCs w:val="20"/>
              </w:rPr>
              <w:t>Questions for Nutrition International on proposed work</w:t>
            </w:r>
          </w:p>
        </w:tc>
        <w:tc>
          <w:tcPr>
            <w:tcW w:w="0" w:type="auto"/>
          </w:tcPr>
          <w:p w14:paraId="287A9487" w14:textId="40B18835" w:rsidR="00450C96" w:rsidRPr="00F05376" w:rsidRDefault="006E5E45">
            <w:pPr>
              <w:rPr>
                <w:b/>
                <w:sz w:val="20"/>
                <w:szCs w:val="20"/>
              </w:rPr>
            </w:pPr>
            <w:r w:rsidRPr="00F05376">
              <w:rPr>
                <w:b/>
                <w:sz w:val="20"/>
                <w:szCs w:val="20"/>
              </w:rPr>
              <w:t xml:space="preserve">NI’s </w:t>
            </w:r>
            <w:r w:rsidR="00450C96" w:rsidRPr="00F05376">
              <w:rPr>
                <w:b/>
                <w:sz w:val="20"/>
                <w:szCs w:val="20"/>
              </w:rPr>
              <w:t>Answers</w:t>
            </w:r>
          </w:p>
        </w:tc>
      </w:tr>
      <w:tr w:rsidR="00D52915" w:rsidRPr="00F05376" w14:paraId="6F508C40" w14:textId="77777777" w:rsidTr="01DA5205">
        <w:tc>
          <w:tcPr>
            <w:tcW w:w="0" w:type="auto"/>
            <w:shd w:val="clear" w:color="auto" w:fill="BFBFBF" w:themeFill="background1" w:themeFillShade="BF"/>
          </w:tcPr>
          <w:p w14:paraId="182ABDCC" w14:textId="7813AB93" w:rsidR="00D52915" w:rsidRPr="00F05376" w:rsidRDefault="00D52915" w:rsidP="00F05376">
            <w:pPr>
              <w:rPr>
                <w:sz w:val="20"/>
                <w:szCs w:val="20"/>
              </w:rPr>
            </w:pPr>
            <w:r w:rsidRPr="00F05376">
              <w:rPr>
                <w:sz w:val="20"/>
                <w:szCs w:val="20"/>
              </w:rPr>
              <w:t>Detailed budget and grant activities</w:t>
            </w:r>
          </w:p>
        </w:tc>
        <w:tc>
          <w:tcPr>
            <w:tcW w:w="0" w:type="auto"/>
            <w:shd w:val="clear" w:color="auto" w:fill="BFBFBF" w:themeFill="background1" w:themeFillShade="BF"/>
          </w:tcPr>
          <w:p w14:paraId="3ABFE8BE" w14:textId="77777777" w:rsidR="00D52915" w:rsidRPr="00F05376" w:rsidRDefault="00D52915">
            <w:pPr>
              <w:rPr>
                <w:sz w:val="20"/>
                <w:szCs w:val="20"/>
              </w:rPr>
            </w:pPr>
          </w:p>
        </w:tc>
      </w:tr>
      <w:tr w:rsidR="00450C96" w:rsidRPr="00F05376" w14:paraId="2FF3DB41" w14:textId="77777777" w:rsidTr="01DA5205">
        <w:tc>
          <w:tcPr>
            <w:tcW w:w="0" w:type="auto"/>
          </w:tcPr>
          <w:p w14:paraId="0A917528" w14:textId="10E7F830" w:rsidR="00450C96" w:rsidRPr="00F05376" w:rsidRDefault="00450C96" w:rsidP="00F05376">
            <w:pPr>
              <w:rPr>
                <w:sz w:val="20"/>
                <w:szCs w:val="20"/>
              </w:rPr>
            </w:pPr>
            <w:r w:rsidRPr="00F05376">
              <w:rPr>
                <w:sz w:val="20"/>
                <w:szCs w:val="20"/>
              </w:rPr>
              <w:t>Can you please share a detailed budget?</w:t>
            </w:r>
          </w:p>
        </w:tc>
        <w:tc>
          <w:tcPr>
            <w:tcW w:w="0" w:type="auto"/>
          </w:tcPr>
          <w:p w14:paraId="369F42CB" w14:textId="26294CAB" w:rsidR="00F85CBE" w:rsidRDefault="00F85CBE" w:rsidP="00F85CBE">
            <w:pPr>
              <w:rPr>
                <w:rFonts w:eastAsiaTheme="minorEastAsia"/>
                <w:sz w:val="20"/>
                <w:szCs w:val="20"/>
                <w:lang w:eastAsia="en-IN"/>
              </w:rPr>
            </w:pPr>
            <w:r w:rsidRPr="01DA5205">
              <w:rPr>
                <w:rFonts w:eastAsiaTheme="minorEastAsia"/>
                <w:sz w:val="20"/>
                <w:szCs w:val="20"/>
                <w:lang w:eastAsia="en-IN"/>
              </w:rPr>
              <w:t xml:space="preserve">NI is proposing an ambitious approach to ensure the scaling of rice fortification in </w:t>
            </w:r>
            <w:r w:rsidR="000A4BEC">
              <w:rPr>
                <w:rFonts w:eastAsiaTheme="minorEastAsia"/>
                <w:sz w:val="20"/>
                <w:szCs w:val="20"/>
                <w:lang w:eastAsia="en-IN"/>
              </w:rPr>
              <w:t>at least</w:t>
            </w:r>
            <w:r w:rsidRPr="01DA5205">
              <w:rPr>
                <w:rFonts w:eastAsiaTheme="minorEastAsia"/>
                <w:sz w:val="20"/>
                <w:szCs w:val="20"/>
                <w:lang w:eastAsia="en-IN"/>
              </w:rPr>
              <w:t xml:space="preserve"> two target states within </w:t>
            </w:r>
            <w:r>
              <w:rPr>
                <w:rFonts w:eastAsiaTheme="minorEastAsia"/>
                <w:sz w:val="20"/>
                <w:szCs w:val="20"/>
                <w:lang w:eastAsia="en-IN"/>
              </w:rPr>
              <w:t>3-5</w:t>
            </w:r>
            <w:r w:rsidRPr="01DA5205">
              <w:rPr>
                <w:rFonts w:eastAsiaTheme="minorEastAsia"/>
                <w:sz w:val="20"/>
                <w:szCs w:val="20"/>
                <w:lang w:eastAsia="en-IN"/>
              </w:rPr>
              <w:t xml:space="preserve"> years. However, to validate the work, ensure its sustainability and generate evidence through a rigorous</w:t>
            </w:r>
            <w:r w:rsidRPr="00CC6834">
              <w:rPr>
                <w:rFonts w:eastAsiaTheme="minorEastAsia"/>
                <w:sz w:val="20"/>
                <w:szCs w:val="20"/>
                <w:lang w:eastAsia="en-IN"/>
              </w:rPr>
              <w:t xml:space="preserve"> e</w:t>
            </w:r>
            <w:r w:rsidRPr="01DA5205">
              <w:rPr>
                <w:rFonts w:eastAsiaTheme="minorEastAsia"/>
                <w:sz w:val="20"/>
                <w:szCs w:val="20"/>
                <w:lang w:eastAsia="en-IN"/>
              </w:rPr>
              <w:t xml:space="preserve">ffectiveness-implementation hybrid design study, NI would </w:t>
            </w:r>
            <w:r>
              <w:rPr>
                <w:rFonts w:eastAsiaTheme="minorEastAsia"/>
                <w:sz w:val="20"/>
                <w:szCs w:val="20"/>
                <w:lang w:eastAsia="en-IN"/>
              </w:rPr>
              <w:t>prefer</w:t>
            </w:r>
            <w:r w:rsidRPr="01DA5205">
              <w:rPr>
                <w:rFonts w:eastAsiaTheme="minorEastAsia"/>
                <w:sz w:val="20"/>
                <w:szCs w:val="20"/>
                <w:lang w:eastAsia="en-IN"/>
              </w:rPr>
              <w:t xml:space="preserve"> consideration of a </w:t>
            </w:r>
            <w:r w:rsidR="00B31076">
              <w:rPr>
                <w:rFonts w:eastAsiaTheme="minorEastAsia"/>
                <w:sz w:val="20"/>
                <w:szCs w:val="20"/>
                <w:lang w:eastAsia="en-IN"/>
              </w:rPr>
              <w:t>5</w:t>
            </w:r>
            <w:r w:rsidRPr="01DA5205">
              <w:rPr>
                <w:rFonts w:eastAsiaTheme="minorEastAsia"/>
                <w:sz w:val="20"/>
                <w:szCs w:val="20"/>
                <w:lang w:eastAsia="en-IN"/>
              </w:rPr>
              <w:t>-year grant period.</w:t>
            </w:r>
          </w:p>
          <w:p w14:paraId="7995123A" w14:textId="77777777" w:rsidR="00F85CBE" w:rsidRDefault="00F85CBE" w:rsidP="00F85CBE">
            <w:pPr>
              <w:rPr>
                <w:sz w:val="20"/>
                <w:szCs w:val="20"/>
              </w:rPr>
            </w:pPr>
          </w:p>
          <w:p w14:paraId="52AC6076" w14:textId="30BE4222" w:rsidR="00F85CBE" w:rsidRDefault="00F85CBE" w:rsidP="00F85CBE">
            <w:pPr>
              <w:rPr>
                <w:sz w:val="20"/>
                <w:szCs w:val="20"/>
              </w:rPr>
            </w:pPr>
            <w:r w:rsidRPr="6F5DAE67">
              <w:rPr>
                <w:sz w:val="20"/>
                <w:szCs w:val="20"/>
              </w:rPr>
              <w:t xml:space="preserve">Our estimates at this stage indicate that the total project cost to undertake the proposed program described below (National level policy support, state-level implementation support in West Bengal and Meghalaya, and </w:t>
            </w:r>
            <w:r w:rsidRPr="00B90FFB">
              <w:rPr>
                <w:sz w:val="20"/>
                <w:szCs w:val="20"/>
              </w:rPr>
              <w:t>evidence generation for rice fortification</w:t>
            </w:r>
            <w:r w:rsidRPr="6F5DAE67">
              <w:rPr>
                <w:sz w:val="20"/>
                <w:szCs w:val="20"/>
              </w:rPr>
              <w:t xml:space="preserve">) would be </w:t>
            </w:r>
            <w:r w:rsidR="002F3545">
              <w:rPr>
                <w:sz w:val="20"/>
                <w:szCs w:val="20"/>
              </w:rPr>
              <w:t xml:space="preserve">between </w:t>
            </w:r>
            <w:r w:rsidRPr="6F5DAE67">
              <w:rPr>
                <w:sz w:val="20"/>
                <w:szCs w:val="20"/>
              </w:rPr>
              <w:t>$</w:t>
            </w:r>
            <w:r>
              <w:rPr>
                <w:sz w:val="20"/>
                <w:szCs w:val="20"/>
              </w:rPr>
              <w:t>6</w:t>
            </w:r>
            <w:r w:rsidR="00B31076">
              <w:rPr>
                <w:sz w:val="20"/>
                <w:szCs w:val="20"/>
              </w:rPr>
              <w:t>-</w:t>
            </w:r>
            <w:r w:rsidR="008D046D">
              <w:rPr>
                <w:sz w:val="20"/>
                <w:szCs w:val="20"/>
              </w:rPr>
              <w:t>9</w:t>
            </w:r>
            <w:r w:rsidRPr="6F5DAE67">
              <w:rPr>
                <w:sz w:val="20"/>
                <w:szCs w:val="20"/>
              </w:rPr>
              <w:t xml:space="preserve"> M</w:t>
            </w:r>
            <w:r w:rsidR="00B67BD9">
              <w:rPr>
                <w:sz w:val="20"/>
                <w:szCs w:val="20"/>
              </w:rPr>
              <w:t>illion</w:t>
            </w:r>
            <w:r w:rsidRPr="6F5DAE67">
              <w:rPr>
                <w:sz w:val="20"/>
                <w:szCs w:val="20"/>
              </w:rPr>
              <w:t xml:space="preserve"> USD</w:t>
            </w:r>
            <w:r w:rsidR="002F3545">
              <w:rPr>
                <w:sz w:val="20"/>
                <w:szCs w:val="20"/>
              </w:rPr>
              <w:t>, depending on the project’s duration</w:t>
            </w:r>
            <w:r w:rsidRPr="6F5DAE67">
              <w:rPr>
                <w:sz w:val="20"/>
                <w:szCs w:val="20"/>
              </w:rPr>
              <w:t xml:space="preserve">. This estimate includes assumptions on design scenarios and research partners for the proposed effectiveness-implementation hybrid study, which would cost between $1-2M USD (included in the total). </w:t>
            </w:r>
          </w:p>
          <w:p w14:paraId="349FA7E6" w14:textId="77777777" w:rsidR="00AA2E86" w:rsidRDefault="00AA2E86">
            <w:pPr>
              <w:rPr>
                <w:sz w:val="20"/>
                <w:szCs w:val="20"/>
              </w:rPr>
            </w:pPr>
          </w:p>
          <w:p w14:paraId="4ACCD835" w14:textId="2595CF42" w:rsidR="008743EB" w:rsidRPr="00F05376" w:rsidRDefault="7BA37FAE" w:rsidP="00A0745D">
            <w:pPr>
              <w:rPr>
                <w:sz w:val="20"/>
                <w:szCs w:val="20"/>
              </w:rPr>
            </w:pPr>
            <w:r w:rsidRPr="01DA5205">
              <w:rPr>
                <w:sz w:val="20"/>
                <w:szCs w:val="20"/>
              </w:rPr>
              <w:t>Beyond this program, w</w:t>
            </w:r>
            <w:r w:rsidR="7842B8D2" w:rsidRPr="01DA5205">
              <w:rPr>
                <w:sz w:val="20"/>
                <w:szCs w:val="20"/>
              </w:rPr>
              <w:t>e have</w:t>
            </w:r>
            <w:r w:rsidRPr="01DA5205">
              <w:rPr>
                <w:sz w:val="20"/>
                <w:szCs w:val="20"/>
              </w:rPr>
              <w:t xml:space="preserve"> </w:t>
            </w:r>
            <w:r w:rsidR="7842B8D2" w:rsidRPr="01DA5205">
              <w:rPr>
                <w:sz w:val="20"/>
                <w:szCs w:val="20"/>
              </w:rPr>
              <w:t xml:space="preserve">identified </w:t>
            </w:r>
            <w:r w:rsidRPr="01DA5205">
              <w:rPr>
                <w:sz w:val="20"/>
                <w:szCs w:val="20"/>
              </w:rPr>
              <w:t xml:space="preserve">additional </w:t>
            </w:r>
            <w:r w:rsidR="7842B8D2" w:rsidRPr="01DA5205">
              <w:rPr>
                <w:sz w:val="20"/>
                <w:szCs w:val="20"/>
              </w:rPr>
              <w:t xml:space="preserve">states in </w:t>
            </w:r>
            <w:r w:rsidR="512E4233" w:rsidRPr="01DA5205">
              <w:rPr>
                <w:sz w:val="20"/>
                <w:szCs w:val="20"/>
              </w:rPr>
              <w:t>India</w:t>
            </w:r>
            <w:r w:rsidR="7842B8D2" w:rsidRPr="01DA5205">
              <w:rPr>
                <w:sz w:val="20"/>
                <w:szCs w:val="20"/>
              </w:rPr>
              <w:t xml:space="preserve"> </w:t>
            </w:r>
            <w:r w:rsidR="20DD081F" w:rsidRPr="01DA5205">
              <w:rPr>
                <w:sz w:val="20"/>
                <w:szCs w:val="20"/>
              </w:rPr>
              <w:t xml:space="preserve">where </w:t>
            </w:r>
            <w:r w:rsidR="00B90FFB">
              <w:rPr>
                <w:sz w:val="20"/>
                <w:szCs w:val="20"/>
              </w:rPr>
              <w:t xml:space="preserve">Nutrition International could support </w:t>
            </w:r>
            <w:r w:rsidR="0039179D">
              <w:rPr>
                <w:sz w:val="20"/>
                <w:szCs w:val="20"/>
              </w:rPr>
              <w:t xml:space="preserve">rice fortification. </w:t>
            </w:r>
            <w:r w:rsidR="00BF18A7">
              <w:rPr>
                <w:sz w:val="20"/>
                <w:szCs w:val="20"/>
              </w:rPr>
              <w:t>W</w:t>
            </w:r>
            <w:r w:rsidR="00CC006F" w:rsidRPr="00CC006F">
              <w:rPr>
                <w:sz w:val="20"/>
                <w:szCs w:val="20"/>
              </w:rPr>
              <w:t xml:space="preserve">e estimate that </w:t>
            </w:r>
            <w:r w:rsidR="00CC006F">
              <w:rPr>
                <w:sz w:val="20"/>
                <w:szCs w:val="20"/>
              </w:rPr>
              <w:t xml:space="preserve">meeting </w:t>
            </w:r>
            <w:r w:rsidR="00CC006F" w:rsidRPr="00CC006F">
              <w:rPr>
                <w:sz w:val="20"/>
                <w:szCs w:val="20"/>
              </w:rPr>
              <w:t xml:space="preserve">existing funding gaps </w:t>
            </w:r>
            <w:r w:rsidR="00CC006F">
              <w:rPr>
                <w:sz w:val="20"/>
                <w:szCs w:val="20"/>
              </w:rPr>
              <w:t xml:space="preserve">in three states </w:t>
            </w:r>
            <w:r w:rsidR="00BF18A7">
              <w:rPr>
                <w:sz w:val="20"/>
                <w:szCs w:val="20"/>
              </w:rPr>
              <w:t xml:space="preserve">(Madhya Pradesh, Gujarat and Telangana) would </w:t>
            </w:r>
            <w:r w:rsidR="00E96908">
              <w:rPr>
                <w:sz w:val="20"/>
                <w:szCs w:val="20"/>
              </w:rPr>
              <w:t>cost</w:t>
            </w:r>
            <w:r w:rsidR="00CC006F" w:rsidRPr="00CC006F">
              <w:rPr>
                <w:sz w:val="20"/>
                <w:szCs w:val="20"/>
              </w:rPr>
              <w:t xml:space="preserve"> $</w:t>
            </w:r>
            <w:r w:rsidR="002945DA">
              <w:rPr>
                <w:sz w:val="20"/>
                <w:szCs w:val="20"/>
              </w:rPr>
              <w:t>6</w:t>
            </w:r>
            <w:r w:rsidR="00B67BD9">
              <w:rPr>
                <w:sz w:val="20"/>
                <w:szCs w:val="20"/>
              </w:rPr>
              <w:t>50</w:t>
            </w:r>
            <w:r w:rsidR="00CC006F" w:rsidRPr="00CC006F">
              <w:rPr>
                <w:sz w:val="20"/>
                <w:szCs w:val="20"/>
              </w:rPr>
              <w:t>k</w:t>
            </w:r>
            <w:r w:rsidR="00BF18A7">
              <w:rPr>
                <w:sz w:val="20"/>
                <w:szCs w:val="20"/>
              </w:rPr>
              <w:t xml:space="preserve">; and that </w:t>
            </w:r>
            <w:r w:rsidR="00CC006F" w:rsidRPr="00CC006F">
              <w:rPr>
                <w:sz w:val="20"/>
                <w:szCs w:val="20"/>
              </w:rPr>
              <w:t xml:space="preserve">extending support to </w:t>
            </w:r>
            <w:r w:rsidR="00BF18A7">
              <w:rPr>
                <w:sz w:val="20"/>
                <w:szCs w:val="20"/>
              </w:rPr>
              <w:t xml:space="preserve">additional states </w:t>
            </w:r>
            <w:r w:rsidR="00A0745D">
              <w:rPr>
                <w:sz w:val="20"/>
                <w:szCs w:val="20"/>
              </w:rPr>
              <w:t xml:space="preserve">without a current </w:t>
            </w:r>
            <w:r w:rsidR="00BF18A7">
              <w:rPr>
                <w:sz w:val="20"/>
                <w:szCs w:val="20"/>
              </w:rPr>
              <w:t>partner</w:t>
            </w:r>
            <w:r w:rsidR="00A0745D">
              <w:rPr>
                <w:sz w:val="20"/>
                <w:szCs w:val="20"/>
              </w:rPr>
              <w:t xml:space="preserve"> (</w:t>
            </w:r>
            <w:r w:rsidR="00A0745D" w:rsidRPr="00A0745D">
              <w:rPr>
                <w:sz w:val="20"/>
                <w:szCs w:val="20"/>
              </w:rPr>
              <w:t>Himachal Pradesh</w:t>
            </w:r>
            <w:r w:rsidR="00A0745D">
              <w:rPr>
                <w:sz w:val="20"/>
                <w:szCs w:val="20"/>
              </w:rPr>
              <w:t xml:space="preserve">, </w:t>
            </w:r>
            <w:r w:rsidR="00A0745D" w:rsidRPr="00A0745D">
              <w:rPr>
                <w:sz w:val="20"/>
                <w:szCs w:val="20"/>
              </w:rPr>
              <w:t>Mizoram</w:t>
            </w:r>
            <w:r w:rsidR="00A0745D">
              <w:rPr>
                <w:sz w:val="20"/>
                <w:szCs w:val="20"/>
              </w:rPr>
              <w:t xml:space="preserve"> and </w:t>
            </w:r>
            <w:r w:rsidR="00A0745D" w:rsidRPr="00A0745D">
              <w:rPr>
                <w:sz w:val="20"/>
                <w:szCs w:val="20"/>
              </w:rPr>
              <w:t>Tripura</w:t>
            </w:r>
            <w:r w:rsidR="00A0745D">
              <w:rPr>
                <w:sz w:val="20"/>
                <w:szCs w:val="20"/>
              </w:rPr>
              <w:t xml:space="preserve">) </w:t>
            </w:r>
            <w:r w:rsidR="00CC006F" w:rsidRPr="00CC006F">
              <w:rPr>
                <w:sz w:val="20"/>
                <w:szCs w:val="20"/>
              </w:rPr>
              <w:t>would carry an additional budget of around $</w:t>
            </w:r>
            <w:r w:rsidR="00B67BD9">
              <w:rPr>
                <w:sz w:val="20"/>
                <w:szCs w:val="20"/>
              </w:rPr>
              <w:t>1M</w:t>
            </w:r>
            <w:r w:rsidR="00CC006F" w:rsidRPr="00CC006F">
              <w:rPr>
                <w:sz w:val="20"/>
                <w:szCs w:val="20"/>
              </w:rPr>
              <w:t xml:space="preserve"> per state.</w:t>
            </w:r>
          </w:p>
          <w:p w14:paraId="0FBEAFAF" w14:textId="77777777" w:rsidR="002C780D" w:rsidRPr="00F05376" w:rsidRDefault="002C780D">
            <w:pPr>
              <w:rPr>
                <w:sz w:val="20"/>
                <w:szCs w:val="20"/>
              </w:rPr>
            </w:pPr>
          </w:p>
          <w:p w14:paraId="09482659" w14:textId="26C5EB30" w:rsidR="00450C96" w:rsidRPr="00F05376" w:rsidRDefault="51A79FB5">
            <w:pPr>
              <w:rPr>
                <w:sz w:val="20"/>
                <w:szCs w:val="20"/>
              </w:rPr>
            </w:pPr>
            <w:r w:rsidRPr="6F5DAE67">
              <w:rPr>
                <w:sz w:val="20"/>
                <w:szCs w:val="20"/>
              </w:rPr>
              <w:t xml:space="preserve">We are </w:t>
            </w:r>
            <w:r w:rsidR="61B03AE6" w:rsidRPr="6F5DAE67">
              <w:rPr>
                <w:sz w:val="20"/>
                <w:szCs w:val="20"/>
              </w:rPr>
              <w:t xml:space="preserve">currently </w:t>
            </w:r>
            <w:r w:rsidR="05932C3F" w:rsidRPr="6F5DAE67">
              <w:rPr>
                <w:sz w:val="20"/>
                <w:szCs w:val="20"/>
              </w:rPr>
              <w:t xml:space="preserve">finalizing our </w:t>
            </w:r>
            <w:r w:rsidRPr="6F5DAE67">
              <w:rPr>
                <w:sz w:val="20"/>
                <w:szCs w:val="20"/>
              </w:rPr>
              <w:t xml:space="preserve">budget </w:t>
            </w:r>
            <w:r w:rsidR="21533077" w:rsidRPr="6F5DAE67">
              <w:rPr>
                <w:sz w:val="20"/>
                <w:szCs w:val="20"/>
              </w:rPr>
              <w:t>assumptions</w:t>
            </w:r>
            <w:r w:rsidRPr="6F5DAE67">
              <w:rPr>
                <w:sz w:val="20"/>
                <w:szCs w:val="20"/>
              </w:rPr>
              <w:t xml:space="preserve">, and </w:t>
            </w:r>
            <w:r w:rsidR="61B03AE6" w:rsidRPr="6F5DAE67">
              <w:rPr>
                <w:sz w:val="20"/>
                <w:szCs w:val="20"/>
              </w:rPr>
              <w:t xml:space="preserve">we </w:t>
            </w:r>
            <w:r w:rsidR="21533077" w:rsidRPr="6F5DAE67">
              <w:rPr>
                <w:sz w:val="20"/>
                <w:szCs w:val="20"/>
              </w:rPr>
              <w:t xml:space="preserve">will </w:t>
            </w:r>
            <w:r w:rsidR="61B03AE6" w:rsidRPr="6F5DAE67">
              <w:rPr>
                <w:sz w:val="20"/>
                <w:szCs w:val="20"/>
              </w:rPr>
              <w:t xml:space="preserve">provide </w:t>
            </w:r>
            <w:r w:rsidRPr="6F5DAE67">
              <w:rPr>
                <w:sz w:val="20"/>
                <w:szCs w:val="20"/>
              </w:rPr>
              <w:t xml:space="preserve">a detailed budget </w:t>
            </w:r>
            <w:r w:rsidR="21533077" w:rsidRPr="6F5DAE67">
              <w:rPr>
                <w:sz w:val="20"/>
                <w:szCs w:val="20"/>
              </w:rPr>
              <w:t>by 24</w:t>
            </w:r>
            <w:r w:rsidR="21533077" w:rsidRPr="6F5DAE67">
              <w:rPr>
                <w:sz w:val="20"/>
                <w:szCs w:val="20"/>
                <w:vertAlign w:val="superscript"/>
              </w:rPr>
              <w:t>th</w:t>
            </w:r>
            <w:r w:rsidR="21533077" w:rsidRPr="6F5DAE67">
              <w:rPr>
                <w:sz w:val="20"/>
                <w:szCs w:val="20"/>
              </w:rPr>
              <w:t xml:space="preserve"> February 2023.</w:t>
            </w:r>
            <w:r w:rsidRPr="6F5DAE67">
              <w:rPr>
                <w:sz w:val="20"/>
                <w:szCs w:val="20"/>
              </w:rPr>
              <w:t xml:space="preserve"> </w:t>
            </w:r>
          </w:p>
        </w:tc>
      </w:tr>
      <w:tr w:rsidR="00D52915" w:rsidRPr="00F05376" w14:paraId="0079DFD7" w14:textId="77777777" w:rsidTr="01DA5205">
        <w:tc>
          <w:tcPr>
            <w:tcW w:w="0" w:type="auto"/>
          </w:tcPr>
          <w:p w14:paraId="371B2E2D" w14:textId="150CBEBB" w:rsidR="00D52915" w:rsidRPr="00F05376" w:rsidDel="00D52915" w:rsidRDefault="00D52915" w:rsidP="00F05376">
            <w:pPr>
              <w:rPr>
                <w:sz w:val="20"/>
                <w:szCs w:val="20"/>
              </w:rPr>
            </w:pPr>
            <w:r w:rsidRPr="00F05376">
              <w:rPr>
                <w:sz w:val="20"/>
                <w:szCs w:val="20"/>
              </w:rPr>
              <w:lastRenderedPageBreak/>
              <w:t>What activities would be pursued with the grant?</w:t>
            </w:r>
          </w:p>
        </w:tc>
        <w:tc>
          <w:tcPr>
            <w:tcW w:w="0" w:type="auto"/>
          </w:tcPr>
          <w:p w14:paraId="176ECB06" w14:textId="2A6784E1" w:rsidR="00FA0EA5" w:rsidRDefault="2B94AFD0" w:rsidP="00515174">
            <w:pPr>
              <w:rPr>
                <w:sz w:val="20"/>
                <w:szCs w:val="20"/>
              </w:rPr>
            </w:pPr>
            <w:r w:rsidRPr="6F5DAE67">
              <w:rPr>
                <w:sz w:val="20"/>
                <w:szCs w:val="20"/>
              </w:rPr>
              <w:t xml:space="preserve">NI proposes to implement a </w:t>
            </w:r>
            <w:proofErr w:type="gramStart"/>
            <w:r w:rsidR="2BB899BD" w:rsidRPr="6F5DAE67">
              <w:rPr>
                <w:sz w:val="20"/>
                <w:szCs w:val="20"/>
              </w:rPr>
              <w:t>3</w:t>
            </w:r>
            <w:r w:rsidR="07994EEB" w:rsidRPr="6F5DAE67">
              <w:rPr>
                <w:sz w:val="20"/>
                <w:szCs w:val="20"/>
              </w:rPr>
              <w:t>-</w:t>
            </w:r>
            <w:r w:rsidR="006957B0">
              <w:rPr>
                <w:sz w:val="20"/>
                <w:szCs w:val="20"/>
              </w:rPr>
              <w:t xml:space="preserve">5 </w:t>
            </w:r>
            <w:r w:rsidRPr="6F5DAE67">
              <w:rPr>
                <w:sz w:val="20"/>
                <w:szCs w:val="20"/>
              </w:rPr>
              <w:t>year</w:t>
            </w:r>
            <w:proofErr w:type="gramEnd"/>
            <w:r w:rsidRPr="6F5DAE67">
              <w:rPr>
                <w:sz w:val="20"/>
                <w:szCs w:val="20"/>
              </w:rPr>
              <w:t xml:space="preserve"> grant</w:t>
            </w:r>
            <w:r w:rsidR="067ADFB9" w:rsidRPr="6F5DAE67">
              <w:rPr>
                <w:sz w:val="20"/>
                <w:szCs w:val="20"/>
              </w:rPr>
              <w:t xml:space="preserve"> </w:t>
            </w:r>
            <w:r w:rsidR="00C37201" w:rsidRPr="6F5DAE67">
              <w:rPr>
                <w:sz w:val="20"/>
                <w:szCs w:val="20"/>
              </w:rPr>
              <w:t xml:space="preserve">to </w:t>
            </w:r>
            <w:r w:rsidR="76F93A07" w:rsidRPr="6F5DAE67">
              <w:rPr>
                <w:sz w:val="20"/>
                <w:szCs w:val="20"/>
              </w:rPr>
              <w:t>support the scale-up of rice fortification in India</w:t>
            </w:r>
            <w:r w:rsidR="07994EEB" w:rsidRPr="6F5DAE67">
              <w:rPr>
                <w:sz w:val="20"/>
                <w:szCs w:val="20"/>
              </w:rPr>
              <w:t xml:space="preserve"> at </w:t>
            </w:r>
            <w:r w:rsidR="37D418A0" w:rsidRPr="6F5DAE67">
              <w:rPr>
                <w:sz w:val="20"/>
                <w:szCs w:val="20"/>
              </w:rPr>
              <w:t xml:space="preserve">both national and </w:t>
            </w:r>
            <w:r w:rsidR="07994EEB" w:rsidRPr="6F5DAE67">
              <w:rPr>
                <w:sz w:val="20"/>
                <w:szCs w:val="20"/>
              </w:rPr>
              <w:t>the state-level,</w:t>
            </w:r>
            <w:r w:rsidR="76F93A07" w:rsidRPr="6F5DAE67">
              <w:rPr>
                <w:sz w:val="20"/>
                <w:szCs w:val="20"/>
              </w:rPr>
              <w:t xml:space="preserve"> </w:t>
            </w:r>
            <w:r w:rsidR="3E192FA9" w:rsidRPr="6F5DAE67">
              <w:rPr>
                <w:sz w:val="20"/>
                <w:szCs w:val="20"/>
              </w:rPr>
              <w:t xml:space="preserve">with a </w:t>
            </w:r>
            <w:r w:rsidR="62C0CD18" w:rsidRPr="6F5DAE67">
              <w:rPr>
                <w:sz w:val="20"/>
                <w:szCs w:val="20"/>
              </w:rPr>
              <w:t xml:space="preserve">primary outcome </w:t>
            </w:r>
            <w:r w:rsidR="3E192FA9" w:rsidRPr="6F5DAE67">
              <w:rPr>
                <w:sz w:val="20"/>
                <w:szCs w:val="20"/>
              </w:rPr>
              <w:t>of</w:t>
            </w:r>
            <w:r w:rsidR="26319B62" w:rsidRPr="6F5DAE67">
              <w:rPr>
                <w:sz w:val="20"/>
                <w:szCs w:val="20"/>
              </w:rPr>
              <w:t xml:space="preserve"> </w:t>
            </w:r>
            <w:r w:rsidR="00C37201" w:rsidRPr="6F5DAE67">
              <w:rPr>
                <w:sz w:val="20"/>
                <w:szCs w:val="20"/>
              </w:rPr>
              <w:t>i</w:t>
            </w:r>
            <w:r w:rsidR="3E0E9D23" w:rsidRPr="6F5DAE67">
              <w:rPr>
                <w:sz w:val="20"/>
                <w:szCs w:val="20"/>
              </w:rPr>
              <w:t>mproved quality of diet</w:t>
            </w:r>
            <w:r w:rsidR="26319B62" w:rsidRPr="6F5DAE67">
              <w:rPr>
                <w:sz w:val="20"/>
                <w:szCs w:val="20"/>
              </w:rPr>
              <w:t>s</w:t>
            </w:r>
            <w:r w:rsidR="3E0E9D23" w:rsidRPr="6F5DAE67">
              <w:rPr>
                <w:sz w:val="20"/>
                <w:szCs w:val="20"/>
              </w:rPr>
              <w:t xml:space="preserve"> for vulnerable women, children and their families reached through </w:t>
            </w:r>
            <w:r w:rsidR="2A964CC8" w:rsidRPr="6F5DAE67">
              <w:rPr>
                <w:sz w:val="20"/>
                <w:szCs w:val="20"/>
              </w:rPr>
              <w:t>the social safety net pro</w:t>
            </w:r>
            <w:r w:rsidR="5AC46BB6" w:rsidRPr="6F5DAE67">
              <w:rPr>
                <w:sz w:val="20"/>
                <w:szCs w:val="20"/>
              </w:rPr>
              <w:t>g</w:t>
            </w:r>
            <w:r w:rsidR="2A964CC8" w:rsidRPr="6F5DAE67">
              <w:rPr>
                <w:sz w:val="20"/>
                <w:szCs w:val="20"/>
              </w:rPr>
              <w:t>rams (</w:t>
            </w:r>
            <w:r w:rsidR="3E0E9D23" w:rsidRPr="6F5DAE67">
              <w:rPr>
                <w:sz w:val="20"/>
                <w:szCs w:val="20"/>
              </w:rPr>
              <w:t>SSNPs</w:t>
            </w:r>
            <w:r w:rsidR="2683855D" w:rsidRPr="6F5DAE67">
              <w:rPr>
                <w:sz w:val="20"/>
                <w:szCs w:val="20"/>
              </w:rPr>
              <w:t>)</w:t>
            </w:r>
            <w:r w:rsidR="3E0E9D23" w:rsidRPr="6F5DAE67">
              <w:rPr>
                <w:sz w:val="20"/>
                <w:szCs w:val="20"/>
              </w:rPr>
              <w:t xml:space="preserve"> in </w:t>
            </w:r>
            <w:r w:rsidR="58C7B0F6" w:rsidRPr="6F5DAE67">
              <w:rPr>
                <w:sz w:val="20"/>
                <w:szCs w:val="20"/>
              </w:rPr>
              <w:t xml:space="preserve">the </w:t>
            </w:r>
            <w:r w:rsidR="3E0E9D23" w:rsidRPr="6F5DAE67">
              <w:rPr>
                <w:sz w:val="20"/>
                <w:szCs w:val="20"/>
              </w:rPr>
              <w:t>target states.</w:t>
            </w:r>
            <w:r w:rsidR="3E192FA9" w:rsidRPr="6F5DAE67">
              <w:rPr>
                <w:sz w:val="20"/>
                <w:szCs w:val="20"/>
              </w:rPr>
              <w:t xml:space="preserve"> </w:t>
            </w:r>
            <w:r w:rsidR="72DA3DDF" w:rsidRPr="6F5DAE67">
              <w:rPr>
                <w:sz w:val="20"/>
                <w:szCs w:val="20"/>
              </w:rPr>
              <w:t xml:space="preserve">The proposed program </w:t>
            </w:r>
            <w:r w:rsidR="3B6D0AE3" w:rsidRPr="6F5DAE67">
              <w:rPr>
                <w:sz w:val="20"/>
                <w:szCs w:val="20"/>
              </w:rPr>
              <w:t>will</w:t>
            </w:r>
            <w:r w:rsidR="72DA3DDF" w:rsidRPr="6F5DAE67">
              <w:rPr>
                <w:sz w:val="20"/>
                <w:szCs w:val="20"/>
              </w:rPr>
              <w:t xml:space="preserve"> improve the nutritional status of </w:t>
            </w:r>
            <w:r w:rsidR="3B6D0AE3" w:rsidRPr="6F5DAE67">
              <w:rPr>
                <w:sz w:val="20"/>
                <w:szCs w:val="20"/>
              </w:rPr>
              <w:t>beneficiaries</w:t>
            </w:r>
            <w:r w:rsidR="72DA3DDF" w:rsidRPr="6F5DAE67">
              <w:rPr>
                <w:sz w:val="20"/>
                <w:szCs w:val="20"/>
              </w:rPr>
              <w:t xml:space="preserve"> reached by the SSNPs through scaled and sustained production, supply and availability of </w:t>
            </w:r>
            <w:r w:rsidR="00619A3B" w:rsidRPr="6F5DAE67">
              <w:rPr>
                <w:sz w:val="20"/>
                <w:szCs w:val="20"/>
              </w:rPr>
              <w:t xml:space="preserve">adequately and uniformly </w:t>
            </w:r>
            <w:r w:rsidR="72DA3DDF" w:rsidRPr="6F5DAE67">
              <w:rPr>
                <w:sz w:val="20"/>
                <w:szCs w:val="20"/>
              </w:rPr>
              <w:t>fortified rice.</w:t>
            </w:r>
            <w:r w:rsidR="5A7C200A" w:rsidRPr="6F5DAE67">
              <w:rPr>
                <w:sz w:val="20"/>
                <w:szCs w:val="20"/>
              </w:rPr>
              <w:t xml:space="preserve"> </w:t>
            </w:r>
          </w:p>
          <w:p w14:paraId="7FC4BBB8" w14:textId="77777777" w:rsidR="00515174" w:rsidRPr="00F05376" w:rsidRDefault="00515174" w:rsidP="00515174">
            <w:pPr>
              <w:rPr>
                <w:sz w:val="20"/>
                <w:szCs w:val="20"/>
              </w:rPr>
            </w:pPr>
          </w:p>
          <w:p w14:paraId="2F69C968" w14:textId="77777777" w:rsidR="0099666D" w:rsidRPr="00F05376" w:rsidRDefault="004F7FAC" w:rsidP="006B50C6">
            <w:pPr>
              <w:rPr>
                <w:sz w:val="20"/>
                <w:szCs w:val="20"/>
              </w:rPr>
            </w:pPr>
            <w:r w:rsidRPr="00F05376">
              <w:rPr>
                <w:sz w:val="20"/>
                <w:szCs w:val="20"/>
              </w:rPr>
              <w:t xml:space="preserve">The project would pursue two parallel </w:t>
            </w:r>
            <w:r w:rsidR="00CD1FEE" w:rsidRPr="00F05376">
              <w:rPr>
                <w:sz w:val="20"/>
                <w:szCs w:val="20"/>
              </w:rPr>
              <w:t xml:space="preserve">tracks: </w:t>
            </w:r>
          </w:p>
          <w:p w14:paraId="1CCE20AF" w14:textId="77777777" w:rsidR="0099666D" w:rsidRPr="00F05376" w:rsidRDefault="0099666D" w:rsidP="006B50C6">
            <w:pPr>
              <w:rPr>
                <w:sz w:val="20"/>
                <w:szCs w:val="20"/>
              </w:rPr>
            </w:pPr>
          </w:p>
          <w:p w14:paraId="503384AC" w14:textId="77FA3C29" w:rsidR="0099666D" w:rsidRPr="00F05376" w:rsidRDefault="5916D6F6" w:rsidP="00F05376">
            <w:pPr>
              <w:pStyle w:val="ListParagraph"/>
              <w:numPr>
                <w:ilvl w:val="0"/>
                <w:numId w:val="13"/>
              </w:numPr>
              <w:rPr>
                <w:sz w:val="20"/>
                <w:szCs w:val="20"/>
                <w:u w:val="single"/>
              </w:rPr>
            </w:pPr>
            <w:r w:rsidRPr="01DA5205">
              <w:rPr>
                <w:sz w:val="20"/>
                <w:szCs w:val="20"/>
                <w:u w:val="single"/>
              </w:rPr>
              <w:t>P</w:t>
            </w:r>
            <w:r w:rsidR="613C8E58" w:rsidRPr="01DA5205">
              <w:rPr>
                <w:sz w:val="20"/>
                <w:szCs w:val="20"/>
                <w:u w:val="single"/>
              </w:rPr>
              <w:t>rogram implementation to scale and sustain r</w:t>
            </w:r>
            <w:r w:rsidR="2D3B31E1" w:rsidRPr="01DA5205">
              <w:rPr>
                <w:sz w:val="20"/>
                <w:szCs w:val="20"/>
                <w:u w:val="single"/>
              </w:rPr>
              <w:t xml:space="preserve">ice </w:t>
            </w:r>
            <w:r w:rsidR="613C8E58" w:rsidRPr="01DA5205">
              <w:rPr>
                <w:sz w:val="20"/>
                <w:szCs w:val="20"/>
                <w:u w:val="single"/>
              </w:rPr>
              <w:t>f</w:t>
            </w:r>
            <w:r w:rsidR="2D3B31E1" w:rsidRPr="01DA5205">
              <w:rPr>
                <w:sz w:val="20"/>
                <w:szCs w:val="20"/>
                <w:u w:val="single"/>
              </w:rPr>
              <w:t>ortification</w:t>
            </w:r>
            <w:r w:rsidR="00B67BD9">
              <w:rPr>
                <w:sz w:val="20"/>
                <w:szCs w:val="20"/>
                <w:u w:val="single"/>
              </w:rPr>
              <w:t xml:space="preserve"> at national level and</w:t>
            </w:r>
            <w:r w:rsidR="20FD4FF8" w:rsidRPr="01DA5205">
              <w:rPr>
                <w:sz w:val="20"/>
                <w:szCs w:val="20"/>
                <w:u w:val="single"/>
              </w:rPr>
              <w:t xml:space="preserve"> in </w:t>
            </w:r>
            <w:r w:rsidR="548A6A19" w:rsidRPr="01DA5205">
              <w:rPr>
                <w:sz w:val="20"/>
                <w:szCs w:val="20"/>
                <w:u w:val="single"/>
              </w:rPr>
              <w:t>selected states</w:t>
            </w:r>
          </w:p>
          <w:p w14:paraId="7F7B3465" w14:textId="77777777" w:rsidR="0099666D" w:rsidRPr="00F05376" w:rsidRDefault="0099666D" w:rsidP="006B50C6">
            <w:pPr>
              <w:rPr>
                <w:sz w:val="20"/>
                <w:szCs w:val="20"/>
              </w:rPr>
            </w:pPr>
          </w:p>
          <w:p w14:paraId="40C42084" w14:textId="258FB829" w:rsidR="00352A65" w:rsidRPr="00F05376" w:rsidRDefault="28ADD197" w:rsidP="00352A65">
            <w:pPr>
              <w:spacing w:line="276" w:lineRule="auto"/>
              <w:rPr>
                <w:sz w:val="20"/>
                <w:szCs w:val="20"/>
              </w:rPr>
            </w:pPr>
            <w:r w:rsidRPr="00F05376">
              <w:rPr>
                <w:sz w:val="20"/>
                <w:szCs w:val="20"/>
              </w:rPr>
              <w:t xml:space="preserve">The outcome of this track is an increased availability of </w:t>
            </w:r>
            <w:r w:rsidR="789A1F86" w:rsidRPr="00F05376">
              <w:rPr>
                <w:sz w:val="20"/>
                <w:szCs w:val="20"/>
              </w:rPr>
              <w:t xml:space="preserve">adequately and uniformly </w:t>
            </w:r>
            <w:r w:rsidRPr="00F05376">
              <w:rPr>
                <w:sz w:val="20"/>
                <w:szCs w:val="20"/>
              </w:rPr>
              <w:t>fortified rice under SSNPs. Activities include:</w:t>
            </w:r>
          </w:p>
          <w:p w14:paraId="71207C4B" w14:textId="6855A951" w:rsidR="00352A65" w:rsidRPr="00F05376" w:rsidRDefault="59A64C3E" w:rsidP="00F05376">
            <w:pPr>
              <w:pStyle w:val="ListParagraph"/>
              <w:numPr>
                <w:ilvl w:val="0"/>
                <w:numId w:val="12"/>
              </w:numPr>
              <w:rPr>
                <w:sz w:val="20"/>
                <w:szCs w:val="20"/>
              </w:rPr>
            </w:pPr>
            <w:r w:rsidRPr="01DA5205">
              <w:rPr>
                <w:i/>
                <w:iCs/>
                <w:sz w:val="20"/>
                <w:szCs w:val="20"/>
              </w:rPr>
              <w:t xml:space="preserve">Technical assistance and training provided to national and state governments on </w:t>
            </w:r>
            <w:r w:rsidR="55133EC2" w:rsidRPr="01DA5205">
              <w:rPr>
                <w:i/>
                <w:iCs/>
                <w:sz w:val="20"/>
                <w:szCs w:val="20"/>
              </w:rPr>
              <w:t xml:space="preserve">procurement and </w:t>
            </w:r>
            <w:r w:rsidRPr="01DA5205">
              <w:rPr>
                <w:i/>
                <w:iCs/>
                <w:sz w:val="20"/>
                <w:szCs w:val="20"/>
              </w:rPr>
              <w:t xml:space="preserve">distribution of fortified rice through SSNPs, specifically to develop/refine </w:t>
            </w:r>
            <w:r w:rsidR="1A3243B8" w:rsidRPr="01DA5205">
              <w:rPr>
                <w:i/>
                <w:iCs/>
                <w:sz w:val="20"/>
                <w:szCs w:val="20"/>
              </w:rPr>
              <w:t xml:space="preserve">conducive </w:t>
            </w:r>
            <w:r w:rsidRPr="01DA5205">
              <w:rPr>
                <w:i/>
                <w:iCs/>
                <w:sz w:val="20"/>
                <w:szCs w:val="20"/>
              </w:rPr>
              <w:t xml:space="preserve">policies, strengthen procurement, and </w:t>
            </w:r>
            <w:r w:rsidR="4B1C88AA" w:rsidRPr="01DA5205">
              <w:rPr>
                <w:i/>
                <w:iCs/>
                <w:sz w:val="20"/>
                <w:szCs w:val="20"/>
              </w:rPr>
              <w:t>bolster</w:t>
            </w:r>
            <w:r w:rsidR="6B15F7F3" w:rsidRPr="01DA5205">
              <w:rPr>
                <w:i/>
                <w:iCs/>
                <w:sz w:val="20"/>
                <w:szCs w:val="20"/>
              </w:rPr>
              <w:t xml:space="preserve"> </w:t>
            </w:r>
            <w:r w:rsidRPr="01DA5205">
              <w:rPr>
                <w:i/>
                <w:iCs/>
                <w:sz w:val="20"/>
                <w:szCs w:val="20"/>
              </w:rPr>
              <w:t xml:space="preserve">routine monitoring and </w:t>
            </w:r>
            <w:r w:rsidR="638803E4" w:rsidRPr="01DA5205">
              <w:rPr>
                <w:i/>
                <w:iCs/>
                <w:sz w:val="20"/>
                <w:szCs w:val="20"/>
              </w:rPr>
              <w:t xml:space="preserve">periodic </w:t>
            </w:r>
            <w:r w:rsidRPr="01DA5205">
              <w:rPr>
                <w:i/>
                <w:iCs/>
                <w:sz w:val="20"/>
                <w:szCs w:val="20"/>
              </w:rPr>
              <w:t>review</w:t>
            </w:r>
            <w:r w:rsidR="0BBBA4C0" w:rsidRPr="01DA5205">
              <w:rPr>
                <w:i/>
                <w:iCs/>
                <w:sz w:val="20"/>
                <w:szCs w:val="20"/>
              </w:rPr>
              <w:t>s</w:t>
            </w:r>
            <w:r w:rsidRPr="01DA5205">
              <w:rPr>
                <w:sz w:val="20"/>
                <w:szCs w:val="20"/>
              </w:rPr>
              <w:t>.</w:t>
            </w:r>
            <w:r w:rsidR="30D051F3">
              <w:t xml:space="preserve"> </w:t>
            </w:r>
          </w:p>
          <w:p w14:paraId="747DE97F" w14:textId="27EEF2C2" w:rsidR="00352A65" w:rsidRPr="00F05376" w:rsidRDefault="3A373706" w:rsidP="00A0745D">
            <w:pPr>
              <w:pStyle w:val="ListParagraph"/>
              <w:numPr>
                <w:ilvl w:val="1"/>
                <w:numId w:val="12"/>
              </w:numPr>
              <w:rPr>
                <w:sz w:val="20"/>
                <w:szCs w:val="20"/>
              </w:rPr>
            </w:pPr>
            <w:r w:rsidRPr="00A0745D">
              <w:rPr>
                <w:i/>
                <w:iCs/>
                <w:sz w:val="20"/>
                <w:szCs w:val="20"/>
              </w:rPr>
              <w:t>At national-level</w:t>
            </w:r>
            <w:r w:rsidRPr="01DA5205">
              <w:rPr>
                <w:sz w:val="20"/>
                <w:szCs w:val="20"/>
              </w:rPr>
              <w:t xml:space="preserve">, </w:t>
            </w:r>
            <w:r w:rsidR="30D051F3" w:rsidRPr="01DA5205">
              <w:rPr>
                <w:sz w:val="20"/>
                <w:szCs w:val="20"/>
              </w:rPr>
              <w:t xml:space="preserve">NI proposes to partner with government departments including Food Safety &amp; Standards Authority of India (FSSAI), Department of Food and Public Distribution (DFPD), Bureau of India Standards (BIS) and Food Corporation of India (FCI), development partners, media, and communities to create an enabling environment for rice fortification, addressing myths and misconceptions that limit the expansion of inclusion of fortified rice in </w:t>
            </w:r>
            <w:r w:rsidR="475F12CB" w:rsidRPr="01DA5205">
              <w:rPr>
                <w:sz w:val="20"/>
                <w:szCs w:val="20"/>
              </w:rPr>
              <w:t>SSNPs</w:t>
            </w:r>
            <w:r w:rsidR="30D051F3" w:rsidRPr="01DA5205">
              <w:rPr>
                <w:sz w:val="20"/>
                <w:szCs w:val="20"/>
              </w:rPr>
              <w:t>. This work will include facilitating meetings and workshops with government and development partners involved with rice fortification to conduct trainings and support awareness raising campaigns. This may involve conducting national and international cross-learning visits.</w:t>
            </w:r>
            <w:r w:rsidRPr="01DA5205">
              <w:rPr>
                <w:sz w:val="20"/>
                <w:szCs w:val="20"/>
              </w:rPr>
              <w:t xml:space="preserve"> </w:t>
            </w:r>
          </w:p>
          <w:p w14:paraId="074B48A3" w14:textId="444D6B48" w:rsidR="00352A65" w:rsidRPr="00F05376" w:rsidRDefault="3A373706" w:rsidP="01DA5205">
            <w:pPr>
              <w:pStyle w:val="ListParagraph"/>
              <w:numPr>
                <w:ilvl w:val="1"/>
                <w:numId w:val="12"/>
              </w:numPr>
              <w:rPr>
                <w:sz w:val="20"/>
                <w:szCs w:val="20"/>
              </w:rPr>
            </w:pPr>
            <w:r w:rsidRPr="00A0745D">
              <w:rPr>
                <w:i/>
                <w:iCs/>
                <w:sz w:val="20"/>
                <w:szCs w:val="20"/>
              </w:rPr>
              <w:t>At the state-level</w:t>
            </w:r>
            <w:r w:rsidRPr="01DA5205">
              <w:rPr>
                <w:sz w:val="20"/>
                <w:szCs w:val="20"/>
              </w:rPr>
              <w:t xml:space="preserve">, NI proposes to introduce and scale inclusion of fortified rice in the SSNPs from pilot districts to the entire state. This support will </w:t>
            </w:r>
            <w:r w:rsidRPr="01DA5205">
              <w:rPr>
                <w:sz w:val="20"/>
                <w:szCs w:val="20"/>
              </w:rPr>
              <w:lastRenderedPageBreak/>
              <w:t>include supply chain mapping, capacity strengthening through training and supervision, and monitoring and evaluation of the program in line with national standards, operating procedures, and quality assurance</w:t>
            </w:r>
            <w:r w:rsidR="2EE611FE" w:rsidRPr="01DA5205">
              <w:rPr>
                <w:sz w:val="20"/>
                <w:szCs w:val="20"/>
              </w:rPr>
              <w:t>/ quality control</w:t>
            </w:r>
            <w:r w:rsidRPr="01DA5205">
              <w:rPr>
                <w:sz w:val="20"/>
                <w:szCs w:val="20"/>
              </w:rPr>
              <w:t xml:space="preserve"> guidelines. In addition to strengthening the capacity of government officials to manage, plan for and monitor the fortification system in line with established best practices, NI proposes to support the establishment of Technical Support Units in targeted states to oversee, monitor and lead the program.</w:t>
            </w:r>
          </w:p>
          <w:p w14:paraId="6E2E4099" w14:textId="118CE459" w:rsidR="00352A65" w:rsidRPr="00F05376" w:rsidRDefault="59A64C3E" w:rsidP="00F05376">
            <w:pPr>
              <w:pStyle w:val="ListParagraph"/>
              <w:numPr>
                <w:ilvl w:val="0"/>
                <w:numId w:val="12"/>
              </w:numPr>
              <w:rPr>
                <w:sz w:val="20"/>
                <w:szCs w:val="20"/>
              </w:rPr>
            </w:pPr>
            <w:r w:rsidRPr="01DA5205">
              <w:rPr>
                <w:i/>
                <w:iCs/>
                <w:sz w:val="20"/>
                <w:szCs w:val="20"/>
              </w:rPr>
              <w:t>Technical assistance and training provided to industry</w:t>
            </w:r>
            <w:r w:rsidR="7BC5A169" w:rsidRPr="01DA5205">
              <w:rPr>
                <w:i/>
                <w:iCs/>
                <w:sz w:val="20"/>
                <w:szCs w:val="20"/>
              </w:rPr>
              <w:t xml:space="preserve"> partners</w:t>
            </w:r>
            <w:r w:rsidR="7BC5A169" w:rsidRPr="003A5889">
              <w:rPr>
                <w:sz w:val="20"/>
                <w:szCs w:val="20"/>
              </w:rPr>
              <w:t>. NI will build th</w:t>
            </w:r>
            <w:r w:rsidR="2825A45C" w:rsidRPr="003A5889">
              <w:rPr>
                <w:sz w:val="20"/>
                <w:szCs w:val="20"/>
              </w:rPr>
              <w:t>e</w:t>
            </w:r>
            <w:r w:rsidR="7BC5A169" w:rsidRPr="003A5889">
              <w:rPr>
                <w:sz w:val="20"/>
                <w:szCs w:val="20"/>
              </w:rPr>
              <w:t xml:space="preserve"> capacity of the </w:t>
            </w:r>
            <w:r w:rsidRPr="003A5889">
              <w:rPr>
                <w:sz w:val="20"/>
                <w:szCs w:val="20"/>
              </w:rPr>
              <w:t>millers</w:t>
            </w:r>
            <w:r w:rsidR="7330EE06" w:rsidRPr="003A5889">
              <w:rPr>
                <w:sz w:val="20"/>
                <w:szCs w:val="20"/>
              </w:rPr>
              <w:t xml:space="preserve"> and </w:t>
            </w:r>
            <w:r w:rsidRPr="003A5889">
              <w:rPr>
                <w:sz w:val="20"/>
                <w:szCs w:val="20"/>
              </w:rPr>
              <w:t xml:space="preserve">premix suppliers </w:t>
            </w:r>
            <w:r w:rsidR="0EA1697A" w:rsidRPr="003A5889">
              <w:rPr>
                <w:sz w:val="20"/>
                <w:szCs w:val="20"/>
              </w:rPr>
              <w:t>for adoption of best pr</w:t>
            </w:r>
            <w:r w:rsidR="0EA1697A" w:rsidRPr="00A0745D">
              <w:rPr>
                <w:sz w:val="20"/>
                <w:szCs w:val="20"/>
              </w:rPr>
              <w:t xml:space="preserve">oduction practices and quality assurance norms for </w:t>
            </w:r>
            <w:r w:rsidR="2BBFFE52" w:rsidRPr="00A0745D">
              <w:rPr>
                <w:sz w:val="20"/>
                <w:szCs w:val="20"/>
              </w:rPr>
              <w:t xml:space="preserve">production of </w:t>
            </w:r>
            <w:r w:rsidR="0EA1697A" w:rsidRPr="00A0745D">
              <w:rPr>
                <w:sz w:val="20"/>
                <w:szCs w:val="20"/>
              </w:rPr>
              <w:t xml:space="preserve">adequately and uniformly </w:t>
            </w:r>
            <w:r w:rsidRPr="01DA5205">
              <w:rPr>
                <w:sz w:val="20"/>
                <w:szCs w:val="20"/>
              </w:rPr>
              <w:t>fortified rice, including establishing upfront capacity and continuing supply with quality.</w:t>
            </w:r>
            <w:r w:rsidR="39C99AC3" w:rsidRPr="00A0745D">
              <w:rPr>
                <w:sz w:val="20"/>
                <w:szCs w:val="20"/>
              </w:rPr>
              <w:t xml:space="preserve"> </w:t>
            </w:r>
            <w:r w:rsidR="54E980C8" w:rsidRPr="00A0745D">
              <w:rPr>
                <w:sz w:val="20"/>
                <w:szCs w:val="20"/>
              </w:rPr>
              <w:t>Also, i</w:t>
            </w:r>
            <w:r w:rsidR="39C99AC3" w:rsidRPr="01DA5205">
              <w:rPr>
                <w:sz w:val="20"/>
                <w:szCs w:val="20"/>
              </w:rPr>
              <w:t xml:space="preserve">n collaboration with BIS/FCI departments, NI will build the capacity of manufacturers of blenders/extruders regarding recommended standards of the equipment and monitor designs available to ensure that more </w:t>
            </w:r>
            <w:r w:rsidR="0BF45520" w:rsidRPr="01DA5205">
              <w:rPr>
                <w:sz w:val="20"/>
                <w:szCs w:val="20"/>
              </w:rPr>
              <w:t xml:space="preserve">fortified rice </w:t>
            </w:r>
            <w:r w:rsidR="3118D6AB" w:rsidRPr="01DA5205">
              <w:rPr>
                <w:sz w:val="20"/>
                <w:szCs w:val="20"/>
              </w:rPr>
              <w:t>kernel</w:t>
            </w:r>
            <w:r w:rsidR="0BF45520" w:rsidRPr="01DA5205">
              <w:rPr>
                <w:sz w:val="20"/>
                <w:szCs w:val="20"/>
              </w:rPr>
              <w:t xml:space="preserve"> (</w:t>
            </w:r>
            <w:r w:rsidR="39C99AC3" w:rsidRPr="01DA5205">
              <w:rPr>
                <w:sz w:val="20"/>
                <w:szCs w:val="20"/>
              </w:rPr>
              <w:t>FRK</w:t>
            </w:r>
            <w:r w:rsidR="67C9D6F3" w:rsidRPr="01DA5205">
              <w:rPr>
                <w:sz w:val="20"/>
                <w:szCs w:val="20"/>
              </w:rPr>
              <w:t>)</w:t>
            </w:r>
            <w:r w:rsidR="39C99AC3" w:rsidRPr="01DA5205">
              <w:rPr>
                <w:sz w:val="20"/>
                <w:szCs w:val="20"/>
              </w:rPr>
              <w:t xml:space="preserve"> producers are able to meet quality standards. </w:t>
            </w:r>
            <w:r w:rsidR="0E2554FB" w:rsidRPr="01DA5205">
              <w:rPr>
                <w:sz w:val="20"/>
                <w:szCs w:val="20"/>
              </w:rPr>
              <w:t xml:space="preserve">To </w:t>
            </w:r>
            <w:r w:rsidR="39C99AC3" w:rsidRPr="01DA5205">
              <w:rPr>
                <w:sz w:val="20"/>
                <w:szCs w:val="20"/>
              </w:rPr>
              <w:t xml:space="preserve">support </w:t>
            </w:r>
            <w:r w:rsidR="0B6B0908" w:rsidRPr="01DA5205">
              <w:rPr>
                <w:sz w:val="20"/>
                <w:szCs w:val="20"/>
              </w:rPr>
              <w:t xml:space="preserve">the </w:t>
            </w:r>
            <w:r w:rsidR="39C99AC3" w:rsidRPr="01DA5205">
              <w:rPr>
                <w:sz w:val="20"/>
                <w:szCs w:val="20"/>
              </w:rPr>
              <w:t>government</w:t>
            </w:r>
            <w:r w:rsidR="0B6B0908" w:rsidRPr="01DA5205">
              <w:rPr>
                <w:sz w:val="20"/>
                <w:szCs w:val="20"/>
              </w:rPr>
              <w:t>s</w:t>
            </w:r>
            <w:r w:rsidR="39C99AC3" w:rsidRPr="01DA5205">
              <w:rPr>
                <w:sz w:val="20"/>
                <w:szCs w:val="20"/>
              </w:rPr>
              <w:t xml:space="preserve"> </w:t>
            </w:r>
            <w:r w:rsidR="2335AD6B" w:rsidRPr="01DA5205">
              <w:rPr>
                <w:sz w:val="20"/>
                <w:szCs w:val="20"/>
              </w:rPr>
              <w:t xml:space="preserve">in </w:t>
            </w:r>
            <w:r w:rsidR="39C99AC3" w:rsidRPr="01DA5205">
              <w:rPr>
                <w:sz w:val="20"/>
                <w:szCs w:val="20"/>
              </w:rPr>
              <w:t>ensur</w:t>
            </w:r>
            <w:r w:rsidR="6E8CA8EC" w:rsidRPr="01DA5205">
              <w:rPr>
                <w:sz w:val="20"/>
                <w:szCs w:val="20"/>
              </w:rPr>
              <w:t>ing</w:t>
            </w:r>
            <w:r w:rsidR="39C99AC3" w:rsidRPr="01DA5205">
              <w:rPr>
                <w:sz w:val="20"/>
                <w:szCs w:val="20"/>
              </w:rPr>
              <w:t xml:space="preserve"> the quality of fortified rice, NI will map out supply chain challenges related to shelf-life of the FRKs and fortified rice and with local academic institutions undertake analysis of the shelf-life of the product being distributed through the </w:t>
            </w:r>
            <w:r w:rsidR="4A4407C7" w:rsidRPr="01DA5205">
              <w:rPr>
                <w:sz w:val="20"/>
                <w:szCs w:val="20"/>
              </w:rPr>
              <w:t>SSNPs</w:t>
            </w:r>
            <w:r w:rsidR="39C99AC3" w:rsidRPr="01DA5205">
              <w:rPr>
                <w:sz w:val="20"/>
                <w:szCs w:val="20"/>
              </w:rPr>
              <w:t xml:space="preserve">. </w:t>
            </w:r>
          </w:p>
          <w:p w14:paraId="7F710DF0" w14:textId="6D374594" w:rsidR="00352A65" w:rsidRPr="00F05376" w:rsidRDefault="59A64C3E" w:rsidP="00F05376">
            <w:pPr>
              <w:pStyle w:val="ListParagraph"/>
              <w:numPr>
                <w:ilvl w:val="0"/>
                <w:numId w:val="12"/>
              </w:numPr>
              <w:rPr>
                <w:sz w:val="20"/>
                <w:szCs w:val="20"/>
              </w:rPr>
            </w:pPr>
            <w:r w:rsidRPr="01DA5205">
              <w:rPr>
                <w:i/>
                <w:iCs/>
                <w:sz w:val="20"/>
                <w:szCs w:val="20"/>
              </w:rPr>
              <w:t xml:space="preserve">Technical assistance and training provided to national and state governments and other </w:t>
            </w:r>
            <w:r w:rsidR="05128850" w:rsidRPr="01DA5205">
              <w:rPr>
                <w:i/>
                <w:iCs/>
                <w:sz w:val="20"/>
                <w:szCs w:val="20"/>
              </w:rPr>
              <w:t xml:space="preserve">regulatory </w:t>
            </w:r>
            <w:r w:rsidR="7885716F" w:rsidRPr="01DA5205">
              <w:rPr>
                <w:i/>
                <w:iCs/>
                <w:sz w:val="20"/>
                <w:szCs w:val="20"/>
              </w:rPr>
              <w:t xml:space="preserve">enforcement </w:t>
            </w:r>
            <w:r w:rsidRPr="01DA5205">
              <w:rPr>
                <w:i/>
                <w:iCs/>
                <w:sz w:val="20"/>
                <w:szCs w:val="20"/>
              </w:rPr>
              <w:t>stakeholders (</w:t>
            </w:r>
            <w:r w:rsidR="50EE9312" w:rsidRPr="01DA5205">
              <w:rPr>
                <w:i/>
                <w:iCs/>
                <w:sz w:val="20"/>
                <w:szCs w:val="20"/>
              </w:rPr>
              <w:t xml:space="preserve">augment </w:t>
            </w:r>
            <w:r w:rsidRPr="01DA5205">
              <w:rPr>
                <w:i/>
                <w:iCs/>
                <w:sz w:val="20"/>
                <w:szCs w:val="20"/>
              </w:rPr>
              <w:t xml:space="preserve">testing facilities and </w:t>
            </w:r>
            <w:r w:rsidR="49C5E4CA" w:rsidRPr="01DA5205">
              <w:rPr>
                <w:i/>
                <w:iCs/>
                <w:sz w:val="20"/>
                <w:szCs w:val="20"/>
              </w:rPr>
              <w:t xml:space="preserve">train </w:t>
            </w:r>
            <w:r w:rsidRPr="01DA5205">
              <w:rPr>
                <w:i/>
                <w:iCs/>
                <w:sz w:val="20"/>
                <w:szCs w:val="20"/>
              </w:rPr>
              <w:t>lab</w:t>
            </w:r>
            <w:r w:rsidR="37FAF951" w:rsidRPr="01DA5205">
              <w:rPr>
                <w:i/>
                <w:iCs/>
                <w:sz w:val="20"/>
                <w:szCs w:val="20"/>
              </w:rPr>
              <w:t>oratory</w:t>
            </w:r>
            <w:r w:rsidRPr="01DA5205">
              <w:rPr>
                <w:i/>
                <w:iCs/>
                <w:sz w:val="20"/>
                <w:szCs w:val="20"/>
              </w:rPr>
              <w:t xml:space="preserve"> technicians) to improve </w:t>
            </w:r>
            <w:r w:rsidR="5923362F" w:rsidRPr="01DA5205">
              <w:rPr>
                <w:i/>
                <w:iCs/>
                <w:sz w:val="20"/>
                <w:szCs w:val="20"/>
              </w:rPr>
              <w:t>regulatory monitoring for improved compliance to the fortification standards</w:t>
            </w:r>
            <w:r w:rsidRPr="01DA5205">
              <w:rPr>
                <w:sz w:val="20"/>
                <w:szCs w:val="20"/>
              </w:rPr>
              <w:t>.</w:t>
            </w:r>
            <w:r w:rsidR="245E248C" w:rsidRPr="01DA5205">
              <w:rPr>
                <w:sz w:val="20"/>
                <w:szCs w:val="20"/>
              </w:rPr>
              <w:t xml:space="preserve"> NI proposes to support </w:t>
            </w:r>
            <w:proofErr w:type="spellStart"/>
            <w:r w:rsidR="245E248C" w:rsidRPr="01DA5205">
              <w:rPr>
                <w:sz w:val="20"/>
                <w:szCs w:val="20"/>
              </w:rPr>
              <w:t>GoI</w:t>
            </w:r>
            <w:proofErr w:type="spellEnd"/>
            <w:r w:rsidR="245E248C" w:rsidRPr="01DA5205">
              <w:rPr>
                <w:sz w:val="20"/>
                <w:szCs w:val="20"/>
              </w:rPr>
              <w:t xml:space="preserve"> in its efforts to establish and implement a quality assurance and quality control mechanism. This work will leverage existing activities being implemented that is providing technical inputs for the development of standards and operating procedures. With clarified standards and procedures, NI proposes to establish a monitoring and evaluation system for quality assurance</w:t>
            </w:r>
            <w:r w:rsidR="7DAEF22A" w:rsidRPr="01DA5205">
              <w:rPr>
                <w:sz w:val="20"/>
                <w:szCs w:val="20"/>
              </w:rPr>
              <w:t>/ control</w:t>
            </w:r>
            <w:r w:rsidR="245E248C" w:rsidRPr="01DA5205">
              <w:rPr>
                <w:sz w:val="20"/>
                <w:szCs w:val="20"/>
              </w:rPr>
              <w:t>, while capturing programmatic learning to facilitate periodic process evaluation and systems for continued improvement of the program. Through collaboration with national institutes</w:t>
            </w:r>
            <w:r w:rsidR="5C72DB93" w:rsidRPr="01DA5205">
              <w:rPr>
                <w:sz w:val="20"/>
                <w:szCs w:val="20"/>
              </w:rPr>
              <w:t>,</w:t>
            </w:r>
            <w:r w:rsidR="245E248C" w:rsidRPr="01DA5205">
              <w:rPr>
                <w:sz w:val="20"/>
                <w:szCs w:val="20"/>
              </w:rPr>
              <w:t xml:space="preserve"> this learning will be used to provide on-going technical support for scaling of rice fortification within the SSNPs in all states as </w:t>
            </w:r>
            <w:r w:rsidR="5CC9D907" w:rsidRPr="01DA5205">
              <w:rPr>
                <w:sz w:val="20"/>
                <w:szCs w:val="20"/>
              </w:rPr>
              <w:t xml:space="preserve">envisioned and </w:t>
            </w:r>
            <w:r w:rsidR="245E248C" w:rsidRPr="01DA5205">
              <w:rPr>
                <w:sz w:val="20"/>
                <w:szCs w:val="20"/>
              </w:rPr>
              <w:t xml:space="preserve">mandated by </w:t>
            </w:r>
            <w:r w:rsidR="286FE5F2" w:rsidRPr="01DA5205">
              <w:rPr>
                <w:sz w:val="20"/>
                <w:szCs w:val="20"/>
              </w:rPr>
              <w:t xml:space="preserve">the Honorable </w:t>
            </w:r>
            <w:r w:rsidR="245E248C" w:rsidRPr="01DA5205">
              <w:rPr>
                <w:sz w:val="20"/>
                <w:szCs w:val="20"/>
              </w:rPr>
              <w:t>PM Modi</w:t>
            </w:r>
            <w:r w:rsidR="70200FD9" w:rsidRPr="01DA5205">
              <w:rPr>
                <w:sz w:val="20"/>
                <w:szCs w:val="20"/>
              </w:rPr>
              <w:t>.</w:t>
            </w:r>
          </w:p>
          <w:p w14:paraId="2F30A0CE" w14:textId="6FD2BDEB" w:rsidR="00352A65" w:rsidRPr="00F05376" w:rsidRDefault="59A64C3E" w:rsidP="00F05376">
            <w:pPr>
              <w:pStyle w:val="ListParagraph"/>
              <w:numPr>
                <w:ilvl w:val="0"/>
                <w:numId w:val="12"/>
              </w:numPr>
              <w:rPr>
                <w:sz w:val="20"/>
                <w:szCs w:val="20"/>
              </w:rPr>
            </w:pPr>
            <w:r w:rsidRPr="01DA5205">
              <w:rPr>
                <w:i/>
                <w:iCs/>
                <w:sz w:val="20"/>
                <w:szCs w:val="20"/>
              </w:rPr>
              <w:t>Communication materials on the benefits of consuming fortified rice provided to stakeholders</w:t>
            </w:r>
            <w:r w:rsidR="175348D4" w:rsidRPr="01DA5205">
              <w:rPr>
                <w:i/>
                <w:iCs/>
                <w:sz w:val="20"/>
                <w:szCs w:val="20"/>
              </w:rPr>
              <w:t xml:space="preserve"> and address myths and misconceptions on consumption of fortified rice</w:t>
            </w:r>
            <w:r w:rsidRPr="01DA5205">
              <w:rPr>
                <w:i/>
                <w:iCs/>
                <w:sz w:val="20"/>
                <w:szCs w:val="20"/>
              </w:rPr>
              <w:t>.</w:t>
            </w:r>
            <w:r w:rsidR="39C99AC3" w:rsidRPr="01DA5205">
              <w:rPr>
                <w:sz w:val="20"/>
                <w:szCs w:val="20"/>
              </w:rPr>
              <w:t xml:space="preserve"> </w:t>
            </w:r>
            <w:r w:rsidR="003A5889" w:rsidRPr="003A5889">
              <w:rPr>
                <w:sz w:val="20"/>
                <w:szCs w:val="20"/>
              </w:rPr>
              <w:t>As the rice fortification program is scaled up at the state level, NI will develop and roll out</w:t>
            </w:r>
            <w:r w:rsidR="39C99AC3" w:rsidRPr="01DA5205">
              <w:rPr>
                <w:sz w:val="20"/>
                <w:szCs w:val="20"/>
              </w:rPr>
              <w:t>, NI will roll out the national community engagement plans to the targeted states to address consumer awareness and misconceptions regarding consumption of fortified rice.</w:t>
            </w:r>
          </w:p>
          <w:p w14:paraId="0A2B5721" w14:textId="77777777" w:rsidR="00352A65" w:rsidRPr="00F05376" w:rsidRDefault="00352A65" w:rsidP="00352A65">
            <w:pPr>
              <w:spacing w:line="276" w:lineRule="auto"/>
              <w:rPr>
                <w:sz w:val="20"/>
                <w:szCs w:val="20"/>
              </w:rPr>
            </w:pPr>
          </w:p>
          <w:p w14:paraId="2532D861" w14:textId="6CB9A3F6" w:rsidR="0099666D" w:rsidRPr="003A5889" w:rsidRDefault="003A5889" w:rsidP="003A5889">
            <w:pPr>
              <w:pStyle w:val="ListParagraph"/>
              <w:numPr>
                <w:ilvl w:val="0"/>
                <w:numId w:val="13"/>
              </w:numPr>
              <w:rPr>
                <w:sz w:val="20"/>
                <w:szCs w:val="20"/>
              </w:rPr>
            </w:pPr>
            <w:r w:rsidRPr="003A5889">
              <w:rPr>
                <w:sz w:val="20"/>
                <w:szCs w:val="20"/>
                <w:u w:val="single"/>
              </w:rPr>
              <w:t>Evidence generation to inform improvements in rice fortification policies/ guidance, plans and programs</w:t>
            </w:r>
          </w:p>
          <w:p w14:paraId="02B7C562" w14:textId="77777777" w:rsidR="003A5889" w:rsidRPr="003A5889" w:rsidRDefault="003A5889" w:rsidP="003A5889">
            <w:pPr>
              <w:rPr>
                <w:sz w:val="20"/>
                <w:szCs w:val="20"/>
              </w:rPr>
            </w:pPr>
          </w:p>
          <w:p w14:paraId="341DED4C" w14:textId="062D8C6B" w:rsidR="00BA379E" w:rsidRPr="00F05376" w:rsidRDefault="1683929B" w:rsidP="00352A65">
            <w:pPr>
              <w:rPr>
                <w:sz w:val="20"/>
                <w:szCs w:val="20"/>
              </w:rPr>
            </w:pPr>
            <w:r w:rsidRPr="01DA5205">
              <w:rPr>
                <w:sz w:val="20"/>
                <w:szCs w:val="20"/>
              </w:rPr>
              <w:t xml:space="preserve">The outcome of this track is </w:t>
            </w:r>
            <w:r w:rsidR="00BA4BF0">
              <w:rPr>
                <w:sz w:val="20"/>
                <w:szCs w:val="20"/>
              </w:rPr>
              <w:t>an enhanced evidence base informing</w:t>
            </w:r>
            <w:r w:rsidR="38DE2D6D" w:rsidRPr="01DA5205">
              <w:rPr>
                <w:sz w:val="20"/>
                <w:szCs w:val="20"/>
              </w:rPr>
              <w:t xml:space="preserve"> improvements </w:t>
            </w:r>
            <w:r w:rsidR="63DB7D41" w:rsidRPr="01DA5205">
              <w:rPr>
                <w:sz w:val="20"/>
                <w:szCs w:val="20"/>
              </w:rPr>
              <w:t xml:space="preserve">in </w:t>
            </w:r>
            <w:r w:rsidR="5E850E14" w:rsidRPr="01DA5205">
              <w:rPr>
                <w:sz w:val="20"/>
                <w:szCs w:val="20"/>
              </w:rPr>
              <w:t xml:space="preserve">rice fortification guidance, plans and program designs, eventually leading to </w:t>
            </w:r>
            <w:r w:rsidR="59A027B8" w:rsidRPr="01DA5205">
              <w:rPr>
                <w:sz w:val="20"/>
                <w:szCs w:val="20"/>
              </w:rPr>
              <w:t xml:space="preserve">increased </w:t>
            </w:r>
            <w:r w:rsidR="38DE2D6D" w:rsidRPr="01DA5205">
              <w:rPr>
                <w:sz w:val="20"/>
                <w:szCs w:val="20"/>
              </w:rPr>
              <w:t xml:space="preserve">impact of fortified rice available through SSNPs. </w:t>
            </w:r>
            <w:r w:rsidRPr="01DA5205">
              <w:rPr>
                <w:sz w:val="20"/>
                <w:szCs w:val="20"/>
              </w:rPr>
              <w:t>Activities include</w:t>
            </w:r>
            <w:r w:rsidR="38DE2D6D" w:rsidRPr="01DA5205">
              <w:rPr>
                <w:sz w:val="20"/>
                <w:szCs w:val="20"/>
              </w:rPr>
              <w:t>:</w:t>
            </w:r>
          </w:p>
          <w:p w14:paraId="5E397C13" w14:textId="454428C9" w:rsidR="00BA379E" w:rsidRPr="00F05376" w:rsidRDefault="38DE2D6D" w:rsidP="00F05376">
            <w:pPr>
              <w:pStyle w:val="ListParagraph"/>
              <w:numPr>
                <w:ilvl w:val="0"/>
                <w:numId w:val="12"/>
              </w:numPr>
              <w:rPr>
                <w:sz w:val="20"/>
                <w:szCs w:val="20"/>
              </w:rPr>
            </w:pPr>
            <w:r w:rsidRPr="01DA5205">
              <w:rPr>
                <w:i/>
                <w:iCs/>
                <w:sz w:val="20"/>
                <w:szCs w:val="20"/>
              </w:rPr>
              <w:t xml:space="preserve">Effectiveness-implementation hybrid design </w:t>
            </w:r>
            <w:r w:rsidR="1683929B" w:rsidRPr="01DA5205">
              <w:rPr>
                <w:i/>
                <w:iCs/>
                <w:sz w:val="20"/>
                <w:szCs w:val="20"/>
              </w:rPr>
              <w:t>study conducted</w:t>
            </w:r>
            <w:r w:rsidRPr="01DA5205">
              <w:rPr>
                <w:i/>
                <w:iCs/>
                <w:sz w:val="20"/>
                <w:szCs w:val="20"/>
              </w:rPr>
              <w:t xml:space="preserve"> in West Bengal to assess the impact of fortification of multiple foods and of rice fortification in a program setting</w:t>
            </w:r>
            <w:r w:rsidR="1683929B" w:rsidRPr="01DA5205">
              <w:rPr>
                <w:sz w:val="20"/>
                <w:szCs w:val="20"/>
              </w:rPr>
              <w:t>.</w:t>
            </w:r>
            <w:r w:rsidR="30D051F3" w:rsidRPr="01DA5205">
              <w:rPr>
                <w:sz w:val="20"/>
                <w:szCs w:val="20"/>
              </w:rPr>
              <w:t xml:space="preserve"> See descriptio</w:t>
            </w:r>
            <w:r w:rsidR="39DE2DB3" w:rsidRPr="01DA5205">
              <w:rPr>
                <w:sz w:val="20"/>
                <w:szCs w:val="20"/>
              </w:rPr>
              <w:t xml:space="preserve">n in </w:t>
            </w:r>
            <w:r w:rsidR="3783F145" w:rsidRPr="01DA5205">
              <w:rPr>
                <w:sz w:val="20"/>
                <w:szCs w:val="20"/>
              </w:rPr>
              <w:t xml:space="preserve">a </w:t>
            </w:r>
            <w:r w:rsidR="39DE2DB3" w:rsidRPr="01DA5205">
              <w:rPr>
                <w:sz w:val="20"/>
                <w:szCs w:val="20"/>
              </w:rPr>
              <w:t>separate answer below.</w:t>
            </w:r>
          </w:p>
          <w:p w14:paraId="362AB759" w14:textId="0281412C" w:rsidR="00BA379E" w:rsidRPr="00F05376" w:rsidRDefault="746BEFF7" w:rsidP="00F05376">
            <w:pPr>
              <w:pStyle w:val="ListParagraph"/>
              <w:numPr>
                <w:ilvl w:val="0"/>
                <w:numId w:val="12"/>
              </w:numPr>
              <w:rPr>
                <w:sz w:val="20"/>
                <w:szCs w:val="20"/>
              </w:rPr>
            </w:pPr>
            <w:r w:rsidRPr="01DA5205">
              <w:rPr>
                <w:i/>
                <w:iCs/>
                <w:sz w:val="20"/>
                <w:szCs w:val="20"/>
              </w:rPr>
              <w:t>Studies to d</w:t>
            </w:r>
            <w:r w:rsidR="4B61878F" w:rsidRPr="01DA5205">
              <w:rPr>
                <w:i/>
                <w:iCs/>
                <w:sz w:val="20"/>
                <w:szCs w:val="20"/>
              </w:rPr>
              <w:t>evelop a</w:t>
            </w:r>
            <w:r w:rsidR="18C28F6E" w:rsidRPr="01DA5205">
              <w:rPr>
                <w:i/>
                <w:iCs/>
                <w:sz w:val="20"/>
                <w:szCs w:val="20"/>
              </w:rPr>
              <w:t>n</w:t>
            </w:r>
            <w:r w:rsidR="4B61878F" w:rsidRPr="01DA5205">
              <w:rPr>
                <w:i/>
                <w:iCs/>
                <w:sz w:val="20"/>
                <w:szCs w:val="20"/>
              </w:rPr>
              <w:t xml:space="preserve"> SOP </w:t>
            </w:r>
            <w:r w:rsidR="30D051F3" w:rsidRPr="01DA5205">
              <w:rPr>
                <w:i/>
                <w:iCs/>
                <w:sz w:val="20"/>
                <w:szCs w:val="20"/>
              </w:rPr>
              <w:t>to produce</w:t>
            </w:r>
            <w:r w:rsidR="4B61878F" w:rsidRPr="01DA5205">
              <w:rPr>
                <w:i/>
                <w:iCs/>
                <w:sz w:val="20"/>
                <w:szCs w:val="20"/>
              </w:rPr>
              <w:t xml:space="preserve"> </w:t>
            </w:r>
            <w:r w:rsidR="39764F00" w:rsidRPr="01DA5205">
              <w:rPr>
                <w:i/>
                <w:iCs/>
                <w:sz w:val="20"/>
                <w:szCs w:val="20"/>
              </w:rPr>
              <w:t xml:space="preserve">quality </w:t>
            </w:r>
            <w:r w:rsidR="4B61878F" w:rsidRPr="01DA5205">
              <w:rPr>
                <w:i/>
                <w:iCs/>
                <w:sz w:val="20"/>
                <w:szCs w:val="20"/>
              </w:rPr>
              <w:t xml:space="preserve">fortified rice and </w:t>
            </w:r>
            <w:r w:rsidR="1F4D3C33" w:rsidRPr="01DA5205">
              <w:rPr>
                <w:i/>
                <w:iCs/>
                <w:sz w:val="20"/>
                <w:szCs w:val="20"/>
              </w:rPr>
              <w:t>f</w:t>
            </w:r>
            <w:r w:rsidR="0C530D90" w:rsidRPr="01DA5205">
              <w:rPr>
                <w:i/>
                <w:iCs/>
                <w:sz w:val="20"/>
                <w:szCs w:val="20"/>
              </w:rPr>
              <w:t xml:space="preserve">ortified </w:t>
            </w:r>
            <w:r w:rsidR="2146DCC1" w:rsidRPr="01DA5205">
              <w:rPr>
                <w:i/>
                <w:iCs/>
                <w:sz w:val="20"/>
                <w:szCs w:val="20"/>
              </w:rPr>
              <w:t>r</w:t>
            </w:r>
            <w:r w:rsidR="0C530D90" w:rsidRPr="01DA5205">
              <w:rPr>
                <w:i/>
                <w:iCs/>
                <w:sz w:val="20"/>
                <w:szCs w:val="20"/>
              </w:rPr>
              <w:t xml:space="preserve">ice </w:t>
            </w:r>
            <w:r w:rsidR="6FE4794C" w:rsidRPr="01DA5205">
              <w:rPr>
                <w:i/>
                <w:iCs/>
                <w:sz w:val="20"/>
                <w:szCs w:val="20"/>
              </w:rPr>
              <w:t>k</w:t>
            </w:r>
            <w:r w:rsidR="0C530D90" w:rsidRPr="01DA5205">
              <w:rPr>
                <w:i/>
                <w:iCs/>
                <w:sz w:val="20"/>
                <w:szCs w:val="20"/>
              </w:rPr>
              <w:t>ernel</w:t>
            </w:r>
            <w:r w:rsidR="30D051F3" w:rsidRPr="01DA5205">
              <w:rPr>
                <w:i/>
                <w:iCs/>
                <w:sz w:val="20"/>
                <w:szCs w:val="20"/>
              </w:rPr>
              <w:t>s</w:t>
            </w:r>
            <w:r w:rsidR="30D051F3" w:rsidRPr="01DA5205">
              <w:rPr>
                <w:sz w:val="20"/>
                <w:szCs w:val="20"/>
              </w:rPr>
              <w:t xml:space="preserve">. This may include a number of </w:t>
            </w:r>
            <w:r w:rsidR="6CC09325" w:rsidRPr="01DA5205">
              <w:rPr>
                <w:sz w:val="20"/>
                <w:szCs w:val="20"/>
              </w:rPr>
              <w:t>interdependent</w:t>
            </w:r>
            <w:r w:rsidR="30D051F3" w:rsidRPr="01DA5205">
              <w:rPr>
                <w:sz w:val="20"/>
                <w:szCs w:val="20"/>
              </w:rPr>
              <w:t xml:space="preserve"> </w:t>
            </w:r>
            <w:r w:rsidR="6CC09325" w:rsidRPr="01DA5205">
              <w:rPr>
                <w:sz w:val="20"/>
                <w:szCs w:val="20"/>
              </w:rPr>
              <w:t>studies</w:t>
            </w:r>
            <w:r w:rsidR="30D051F3" w:rsidRPr="01DA5205">
              <w:rPr>
                <w:sz w:val="20"/>
                <w:szCs w:val="20"/>
              </w:rPr>
              <w:t xml:space="preserve"> and </w:t>
            </w:r>
            <w:r w:rsidR="6CC09325" w:rsidRPr="01DA5205">
              <w:rPr>
                <w:sz w:val="20"/>
                <w:szCs w:val="20"/>
              </w:rPr>
              <w:t>assessments</w:t>
            </w:r>
            <w:r w:rsidR="30D051F3" w:rsidRPr="01DA5205">
              <w:rPr>
                <w:sz w:val="20"/>
                <w:szCs w:val="20"/>
              </w:rPr>
              <w:t xml:space="preserve">, such as: </w:t>
            </w:r>
            <w:r w:rsidR="4B80F743" w:rsidRPr="01DA5205">
              <w:rPr>
                <w:sz w:val="20"/>
                <w:szCs w:val="20"/>
              </w:rPr>
              <w:t>assess</w:t>
            </w:r>
            <w:r w:rsidR="6CC09325" w:rsidRPr="01DA5205">
              <w:rPr>
                <w:sz w:val="20"/>
                <w:szCs w:val="20"/>
              </w:rPr>
              <w:t xml:space="preserve">ing </w:t>
            </w:r>
            <w:r w:rsidR="4B80F743" w:rsidRPr="01DA5205">
              <w:rPr>
                <w:sz w:val="20"/>
                <w:szCs w:val="20"/>
              </w:rPr>
              <w:t xml:space="preserve">capacity and blending efficiency of existing blenders to </w:t>
            </w:r>
            <w:r w:rsidR="49A835BA" w:rsidRPr="01DA5205">
              <w:rPr>
                <w:sz w:val="20"/>
                <w:szCs w:val="20"/>
              </w:rPr>
              <w:t xml:space="preserve">improve and </w:t>
            </w:r>
            <w:r w:rsidR="59A64C3E" w:rsidRPr="01DA5205">
              <w:rPr>
                <w:sz w:val="20"/>
                <w:szCs w:val="20"/>
              </w:rPr>
              <w:t>optimize</w:t>
            </w:r>
            <w:r w:rsidR="49A835BA" w:rsidRPr="01DA5205">
              <w:rPr>
                <w:sz w:val="20"/>
                <w:szCs w:val="20"/>
              </w:rPr>
              <w:t xml:space="preserve"> the production of fortified rice</w:t>
            </w:r>
            <w:r w:rsidR="76FC964C" w:rsidRPr="01DA5205">
              <w:rPr>
                <w:sz w:val="20"/>
                <w:szCs w:val="20"/>
              </w:rPr>
              <w:t xml:space="preserve">; assessing </w:t>
            </w:r>
            <w:r w:rsidR="5C8FDFBD" w:rsidRPr="01DA5205">
              <w:rPr>
                <w:sz w:val="20"/>
                <w:szCs w:val="20"/>
              </w:rPr>
              <w:t xml:space="preserve">different </w:t>
            </w:r>
            <w:r w:rsidR="20D1F02C" w:rsidRPr="01DA5205">
              <w:rPr>
                <w:sz w:val="20"/>
                <w:szCs w:val="20"/>
              </w:rPr>
              <w:t xml:space="preserve">size </w:t>
            </w:r>
            <w:r w:rsidR="5C8FDFBD" w:rsidRPr="01DA5205">
              <w:rPr>
                <w:sz w:val="20"/>
                <w:szCs w:val="20"/>
              </w:rPr>
              <w:t xml:space="preserve">specification of the </w:t>
            </w:r>
            <w:r w:rsidR="49A835BA" w:rsidRPr="01DA5205">
              <w:rPr>
                <w:sz w:val="20"/>
                <w:szCs w:val="20"/>
              </w:rPr>
              <w:t>fortified rice kernel</w:t>
            </w:r>
            <w:r w:rsidR="5E757B94" w:rsidRPr="01DA5205">
              <w:rPr>
                <w:sz w:val="20"/>
                <w:szCs w:val="20"/>
              </w:rPr>
              <w:t xml:space="preserve">s </w:t>
            </w:r>
            <w:r w:rsidR="13363350" w:rsidRPr="01DA5205">
              <w:rPr>
                <w:sz w:val="20"/>
                <w:szCs w:val="20"/>
              </w:rPr>
              <w:t xml:space="preserve">to ensure </w:t>
            </w:r>
            <w:r w:rsidR="5FE1BEE0" w:rsidRPr="01DA5205">
              <w:rPr>
                <w:sz w:val="20"/>
                <w:szCs w:val="20"/>
              </w:rPr>
              <w:t xml:space="preserve">optimal blending to ensure </w:t>
            </w:r>
            <w:r w:rsidR="7071523B" w:rsidRPr="01DA5205">
              <w:rPr>
                <w:sz w:val="20"/>
                <w:szCs w:val="20"/>
              </w:rPr>
              <w:t>adherence</w:t>
            </w:r>
            <w:r w:rsidR="13363350" w:rsidRPr="01DA5205">
              <w:rPr>
                <w:sz w:val="20"/>
                <w:szCs w:val="20"/>
              </w:rPr>
              <w:t xml:space="preserve"> to quality standards</w:t>
            </w:r>
            <w:r w:rsidR="0F64197A" w:rsidRPr="01DA5205">
              <w:rPr>
                <w:sz w:val="20"/>
                <w:szCs w:val="20"/>
              </w:rPr>
              <w:t xml:space="preserve">; </w:t>
            </w:r>
            <w:r w:rsidR="6CC09325" w:rsidRPr="01DA5205">
              <w:rPr>
                <w:sz w:val="20"/>
                <w:szCs w:val="20"/>
              </w:rPr>
              <w:t>and a</w:t>
            </w:r>
            <w:r w:rsidR="49A835BA" w:rsidRPr="01DA5205">
              <w:rPr>
                <w:sz w:val="20"/>
                <w:szCs w:val="20"/>
              </w:rPr>
              <w:t>ssessments conducted to improve quality assurance and quality control of fortified rice</w:t>
            </w:r>
            <w:r w:rsidR="55C2DBCE" w:rsidRPr="01DA5205">
              <w:rPr>
                <w:sz w:val="20"/>
                <w:szCs w:val="20"/>
              </w:rPr>
              <w:t xml:space="preserve">, </w:t>
            </w:r>
            <w:r w:rsidR="57677CDD" w:rsidRPr="01DA5205">
              <w:rPr>
                <w:sz w:val="20"/>
                <w:szCs w:val="20"/>
              </w:rPr>
              <w:t xml:space="preserve">including </w:t>
            </w:r>
            <w:r w:rsidR="6CC09325" w:rsidRPr="01DA5205">
              <w:rPr>
                <w:sz w:val="20"/>
                <w:szCs w:val="20"/>
              </w:rPr>
              <w:t xml:space="preserve">exploration of </w:t>
            </w:r>
            <w:r w:rsidR="57677CDD" w:rsidRPr="01DA5205">
              <w:rPr>
                <w:sz w:val="20"/>
                <w:szCs w:val="20"/>
              </w:rPr>
              <w:t xml:space="preserve">digital </w:t>
            </w:r>
            <w:r w:rsidR="6CC09325" w:rsidRPr="01DA5205">
              <w:rPr>
                <w:sz w:val="20"/>
                <w:szCs w:val="20"/>
              </w:rPr>
              <w:t xml:space="preserve">technology </w:t>
            </w:r>
            <w:r w:rsidR="57677CDD" w:rsidRPr="01DA5205">
              <w:rPr>
                <w:sz w:val="20"/>
                <w:szCs w:val="20"/>
              </w:rPr>
              <w:t>solutions</w:t>
            </w:r>
            <w:r w:rsidR="49A835BA" w:rsidRPr="01DA5205">
              <w:rPr>
                <w:sz w:val="20"/>
                <w:szCs w:val="20"/>
              </w:rPr>
              <w:t xml:space="preserve">. </w:t>
            </w:r>
          </w:p>
          <w:p w14:paraId="5A826712" w14:textId="5A4BF00D" w:rsidR="00D52915" w:rsidRPr="00DE7C4E" w:rsidRDefault="2A76B231" w:rsidP="00874DEC">
            <w:pPr>
              <w:pStyle w:val="ListParagraph"/>
              <w:numPr>
                <w:ilvl w:val="0"/>
                <w:numId w:val="12"/>
              </w:numPr>
              <w:rPr>
                <w:sz w:val="20"/>
                <w:szCs w:val="20"/>
              </w:rPr>
            </w:pPr>
            <w:r w:rsidRPr="01DA5205">
              <w:rPr>
                <w:i/>
                <w:iCs/>
                <w:sz w:val="20"/>
                <w:szCs w:val="20"/>
              </w:rPr>
              <w:t xml:space="preserve">Costing analysis and </w:t>
            </w:r>
            <w:r w:rsidR="16BE1273" w:rsidRPr="01DA5205">
              <w:rPr>
                <w:i/>
                <w:iCs/>
                <w:sz w:val="20"/>
                <w:szCs w:val="20"/>
              </w:rPr>
              <w:t>b</w:t>
            </w:r>
            <w:r w:rsidR="49A835BA" w:rsidRPr="01DA5205">
              <w:rPr>
                <w:i/>
                <w:iCs/>
                <w:sz w:val="20"/>
                <w:szCs w:val="20"/>
              </w:rPr>
              <w:t>enefit-</w:t>
            </w:r>
            <w:r w:rsidR="31D79072" w:rsidRPr="01DA5205">
              <w:rPr>
                <w:i/>
                <w:iCs/>
                <w:sz w:val="20"/>
                <w:szCs w:val="20"/>
              </w:rPr>
              <w:t>c</w:t>
            </w:r>
            <w:r w:rsidR="49A835BA" w:rsidRPr="01DA5205">
              <w:rPr>
                <w:i/>
                <w:iCs/>
                <w:sz w:val="20"/>
                <w:szCs w:val="20"/>
              </w:rPr>
              <w:t>ost</w:t>
            </w:r>
            <w:r w:rsidR="00BA4BF0">
              <w:rPr>
                <w:i/>
                <w:iCs/>
                <w:sz w:val="20"/>
                <w:szCs w:val="20"/>
              </w:rPr>
              <w:t xml:space="preserve"> </w:t>
            </w:r>
            <w:r w:rsidR="03501860" w:rsidRPr="01DA5205">
              <w:rPr>
                <w:i/>
                <w:iCs/>
                <w:sz w:val="20"/>
                <w:szCs w:val="20"/>
              </w:rPr>
              <w:t>a</w:t>
            </w:r>
            <w:r w:rsidR="49A835BA" w:rsidRPr="01DA5205">
              <w:rPr>
                <w:i/>
                <w:iCs/>
                <w:sz w:val="20"/>
                <w:szCs w:val="20"/>
              </w:rPr>
              <w:t xml:space="preserve">nalysis conducted to estimate </w:t>
            </w:r>
            <w:r w:rsidR="49A98AE9" w:rsidRPr="01DA5205">
              <w:rPr>
                <w:i/>
                <w:iCs/>
                <w:sz w:val="20"/>
                <w:szCs w:val="20"/>
              </w:rPr>
              <w:t xml:space="preserve">the </w:t>
            </w:r>
            <w:r w:rsidR="3D9637F4" w:rsidRPr="01DA5205">
              <w:rPr>
                <w:i/>
                <w:iCs/>
                <w:sz w:val="20"/>
                <w:szCs w:val="20"/>
              </w:rPr>
              <w:t xml:space="preserve">investments required to </w:t>
            </w:r>
            <w:r w:rsidR="7570C284" w:rsidRPr="01DA5205">
              <w:rPr>
                <w:i/>
                <w:iCs/>
                <w:sz w:val="20"/>
                <w:szCs w:val="20"/>
              </w:rPr>
              <w:t xml:space="preserve">ensure </w:t>
            </w:r>
            <w:r w:rsidR="783AA93D" w:rsidRPr="01DA5205">
              <w:rPr>
                <w:i/>
                <w:iCs/>
                <w:sz w:val="20"/>
                <w:szCs w:val="20"/>
              </w:rPr>
              <w:t>su</w:t>
            </w:r>
            <w:r w:rsidR="03EE59B2" w:rsidRPr="01DA5205">
              <w:rPr>
                <w:i/>
                <w:iCs/>
                <w:sz w:val="20"/>
                <w:szCs w:val="20"/>
              </w:rPr>
              <w:t>stain</w:t>
            </w:r>
            <w:r w:rsidR="2FA046E6" w:rsidRPr="01DA5205">
              <w:rPr>
                <w:i/>
                <w:iCs/>
                <w:sz w:val="20"/>
                <w:szCs w:val="20"/>
              </w:rPr>
              <w:t xml:space="preserve">ed </w:t>
            </w:r>
            <w:r w:rsidR="31CAE14F" w:rsidRPr="01DA5205">
              <w:rPr>
                <w:i/>
                <w:iCs/>
                <w:sz w:val="20"/>
                <w:szCs w:val="20"/>
              </w:rPr>
              <w:t>government priority for</w:t>
            </w:r>
            <w:r w:rsidR="00BA4BF0">
              <w:rPr>
                <w:i/>
                <w:iCs/>
                <w:sz w:val="20"/>
                <w:szCs w:val="20"/>
              </w:rPr>
              <w:t xml:space="preserve"> </w:t>
            </w:r>
            <w:r w:rsidR="69577FB7" w:rsidRPr="01DA5205">
              <w:rPr>
                <w:i/>
                <w:iCs/>
                <w:sz w:val="20"/>
                <w:szCs w:val="20"/>
              </w:rPr>
              <w:t xml:space="preserve">rice </w:t>
            </w:r>
            <w:r w:rsidR="3708B7A7" w:rsidRPr="01DA5205">
              <w:rPr>
                <w:i/>
                <w:iCs/>
                <w:sz w:val="20"/>
                <w:szCs w:val="20"/>
              </w:rPr>
              <w:t xml:space="preserve">fortification </w:t>
            </w:r>
            <w:r w:rsidR="69577FB7" w:rsidRPr="01DA5205">
              <w:rPr>
                <w:i/>
                <w:iCs/>
                <w:sz w:val="20"/>
                <w:szCs w:val="20"/>
              </w:rPr>
              <w:t>program.</w:t>
            </w:r>
            <w:r w:rsidR="69577FB7" w:rsidRPr="01DA5205">
              <w:rPr>
                <w:sz w:val="20"/>
                <w:szCs w:val="20"/>
              </w:rPr>
              <w:t xml:space="preserve"> </w:t>
            </w:r>
            <w:r w:rsidR="55D817CF" w:rsidRPr="01DA5205">
              <w:rPr>
                <w:sz w:val="20"/>
                <w:szCs w:val="20"/>
              </w:rPr>
              <w:t xml:space="preserve">This would involve a public health analysis to estimate the potential public health need and impact of scaling rice fortification; a costing analysis conducted to estimate financial investments </w:t>
            </w:r>
            <w:r w:rsidR="39B100C0" w:rsidRPr="01DA5205">
              <w:rPr>
                <w:sz w:val="20"/>
                <w:szCs w:val="20"/>
              </w:rPr>
              <w:t xml:space="preserve">(upfront and recurring) </w:t>
            </w:r>
            <w:r w:rsidR="55D817CF" w:rsidRPr="01DA5205">
              <w:rPr>
                <w:sz w:val="20"/>
                <w:szCs w:val="20"/>
              </w:rPr>
              <w:t xml:space="preserve">required to </w:t>
            </w:r>
            <w:r w:rsidR="5FC2E201" w:rsidRPr="01DA5205">
              <w:rPr>
                <w:sz w:val="20"/>
                <w:szCs w:val="20"/>
              </w:rPr>
              <w:t xml:space="preserve">procure and distribute </w:t>
            </w:r>
            <w:r w:rsidR="55D817CF" w:rsidRPr="01DA5205">
              <w:rPr>
                <w:sz w:val="20"/>
                <w:szCs w:val="20"/>
              </w:rPr>
              <w:t xml:space="preserve">adequately fortified rice through SSNPs; and a cost-effectiveness and benefit-cost analysis for investment case development and dissemination with </w:t>
            </w:r>
            <w:r w:rsidR="17784412" w:rsidRPr="01DA5205">
              <w:rPr>
                <w:sz w:val="20"/>
                <w:szCs w:val="20"/>
              </w:rPr>
              <w:t xml:space="preserve">the </w:t>
            </w:r>
            <w:r w:rsidR="55D817CF" w:rsidRPr="01DA5205">
              <w:rPr>
                <w:sz w:val="20"/>
                <w:szCs w:val="20"/>
              </w:rPr>
              <w:t>relevant stakeholders.</w:t>
            </w:r>
          </w:p>
          <w:p w14:paraId="7739A007" w14:textId="77777777" w:rsidR="005D5910" w:rsidRDefault="005D5910" w:rsidP="005D5910">
            <w:pPr>
              <w:rPr>
                <w:sz w:val="20"/>
                <w:szCs w:val="20"/>
              </w:rPr>
            </w:pPr>
          </w:p>
          <w:p w14:paraId="78BD1D4F" w14:textId="357DC8FD" w:rsidR="005D5910" w:rsidRDefault="2A78A897" w:rsidP="005D5910">
            <w:pPr>
              <w:rPr>
                <w:sz w:val="20"/>
                <w:szCs w:val="20"/>
              </w:rPr>
            </w:pPr>
            <w:r w:rsidRPr="01DA5205">
              <w:rPr>
                <w:sz w:val="20"/>
                <w:szCs w:val="20"/>
              </w:rPr>
              <w:t>We propose this grant to target at least two states: West Bengal and Meghalaya. In addition, we have identified the following states in India where there</w:t>
            </w:r>
            <w:r w:rsidR="00450ADE">
              <w:rPr>
                <w:sz w:val="20"/>
                <w:szCs w:val="20"/>
              </w:rPr>
              <w:t xml:space="preserve"> either</w:t>
            </w:r>
            <w:r w:rsidRPr="01DA5205">
              <w:rPr>
                <w:sz w:val="20"/>
                <w:szCs w:val="20"/>
              </w:rPr>
              <w:t xml:space="preserve"> exist funding gaps</w:t>
            </w:r>
            <w:r w:rsidR="00450ADE">
              <w:rPr>
                <w:sz w:val="20"/>
                <w:szCs w:val="20"/>
              </w:rPr>
              <w:t>, or where no partner is currently supporting the state’s rice fortification program</w:t>
            </w:r>
            <w:r w:rsidRPr="01DA5205">
              <w:rPr>
                <w:sz w:val="20"/>
                <w:szCs w:val="20"/>
              </w:rPr>
              <w:t>:</w:t>
            </w:r>
          </w:p>
          <w:p w14:paraId="7CE2E1D4" w14:textId="04ED8605" w:rsidR="01DA5205" w:rsidRDefault="01DA5205" w:rsidP="01DA5205">
            <w:pPr>
              <w:rPr>
                <w:sz w:val="20"/>
                <w:szCs w:val="20"/>
              </w:rPr>
            </w:pPr>
          </w:p>
          <w:tbl>
            <w:tblPr>
              <w:tblStyle w:val="TableGrid"/>
              <w:tblW w:w="0" w:type="auto"/>
              <w:tblLook w:val="04A0" w:firstRow="1" w:lastRow="0" w:firstColumn="1" w:lastColumn="0" w:noHBand="0" w:noVBand="1"/>
            </w:tblPr>
            <w:tblGrid>
              <w:gridCol w:w="3124"/>
              <w:gridCol w:w="3125"/>
            </w:tblGrid>
            <w:tr w:rsidR="005D5910" w:rsidRPr="00F05376" w14:paraId="19221353" w14:textId="77777777" w:rsidTr="01DA5205">
              <w:tc>
                <w:tcPr>
                  <w:tcW w:w="3124" w:type="dxa"/>
                </w:tcPr>
                <w:p w14:paraId="0A1A47C7" w14:textId="77777777" w:rsidR="005D5910" w:rsidRPr="00F05376" w:rsidRDefault="005D5910" w:rsidP="005D5910">
                  <w:pPr>
                    <w:rPr>
                      <w:b/>
                      <w:bCs/>
                      <w:sz w:val="20"/>
                      <w:szCs w:val="20"/>
                    </w:rPr>
                  </w:pPr>
                  <w:r w:rsidRPr="00F05376">
                    <w:rPr>
                      <w:b/>
                      <w:bCs/>
                      <w:sz w:val="20"/>
                      <w:szCs w:val="20"/>
                    </w:rPr>
                    <w:t xml:space="preserve">States </w:t>
                  </w:r>
                  <w:r>
                    <w:rPr>
                      <w:b/>
                      <w:bCs/>
                      <w:sz w:val="20"/>
                      <w:szCs w:val="20"/>
                    </w:rPr>
                    <w:t xml:space="preserve">currently </w:t>
                  </w:r>
                  <w:r w:rsidRPr="00F05376">
                    <w:rPr>
                      <w:b/>
                      <w:bCs/>
                      <w:sz w:val="20"/>
                      <w:szCs w:val="20"/>
                    </w:rPr>
                    <w:t>without a partner</w:t>
                  </w:r>
                </w:p>
              </w:tc>
              <w:tc>
                <w:tcPr>
                  <w:tcW w:w="3125" w:type="dxa"/>
                </w:tcPr>
                <w:p w14:paraId="2D405C4F" w14:textId="18DAA07C" w:rsidR="005D5910" w:rsidRPr="00F05376" w:rsidRDefault="2A78A897" w:rsidP="005D5910">
                  <w:pPr>
                    <w:rPr>
                      <w:b/>
                      <w:bCs/>
                      <w:sz w:val="20"/>
                      <w:szCs w:val="20"/>
                    </w:rPr>
                  </w:pPr>
                  <w:r w:rsidRPr="01DA5205">
                    <w:rPr>
                      <w:b/>
                      <w:bCs/>
                      <w:sz w:val="20"/>
                      <w:szCs w:val="20"/>
                    </w:rPr>
                    <w:t>States currently supported</w:t>
                  </w:r>
                  <w:r w:rsidR="00A14DC1">
                    <w:rPr>
                      <w:b/>
                      <w:bCs/>
                      <w:sz w:val="20"/>
                      <w:szCs w:val="20"/>
                    </w:rPr>
                    <w:t xml:space="preserve"> by NI</w:t>
                  </w:r>
                  <w:r w:rsidRPr="01DA5205">
                    <w:rPr>
                      <w:b/>
                      <w:bCs/>
                      <w:sz w:val="20"/>
                      <w:szCs w:val="20"/>
                    </w:rPr>
                    <w:t xml:space="preserve"> with funding gaps </w:t>
                  </w:r>
                </w:p>
              </w:tc>
            </w:tr>
            <w:tr w:rsidR="005D5910" w:rsidRPr="00F05376" w14:paraId="6237115A" w14:textId="77777777" w:rsidTr="01DA5205">
              <w:tc>
                <w:tcPr>
                  <w:tcW w:w="3124" w:type="dxa"/>
                </w:tcPr>
                <w:p w14:paraId="4B4C1BB6" w14:textId="77777777" w:rsidR="005D5910" w:rsidRPr="00F05376" w:rsidRDefault="005D5910" w:rsidP="005D5910">
                  <w:pPr>
                    <w:rPr>
                      <w:sz w:val="20"/>
                      <w:szCs w:val="20"/>
                    </w:rPr>
                  </w:pPr>
                  <w:r w:rsidRPr="00F05376">
                    <w:rPr>
                      <w:sz w:val="20"/>
                      <w:szCs w:val="20"/>
                    </w:rPr>
                    <w:t>West Bengal</w:t>
                  </w:r>
                </w:p>
              </w:tc>
              <w:tc>
                <w:tcPr>
                  <w:tcW w:w="3125" w:type="dxa"/>
                </w:tcPr>
                <w:p w14:paraId="41CFF6AD" w14:textId="77777777" w:rsidR="005D5910" w:rsidRPr="00F05376" w:rsidRDefault="005D5910" w:rsidP="005D5910">
                  <w:pPr>
                    <w:rPr>
                      <w:sz w:val="20"/>
                      <w:szCs w:val="20"/>
                    </w:rPr>
                  </w:pPr>
                  <w:r w:rsidRPr="00F05376">
                    <w:rPr>
                      <w:sz w:val="20"/>
                      <w:szCs w:val="20"/>
                    </w:rPr>
                    <w:t>Madya Pradesh</w:t>
                  </w:r>
                </w:p>
              </w:tc>
            </w:tr>
            <w:tr w:rsidR="005D5910" w:rsidRPr="00F05376" w14:paraId="00119ECE" w14:textId="77777777" w:rsidTr="01DA5205">
              <w:tc>
                <w:tcPr>
                  <w:tcW w:w="3124" w:type="dxa"/>
                </w:tcPr>
                <w:p w14:paraId="75A1A6F9" w14:textId="77777777" w:rsidR="005D5910" w:rsidRPr="00F05376" w:rsidRDefault="005D5910" w:rsidP="005D5910">
                  <w:pPr>
                    <w:rPr>
                      <w:sz w:val="20"/>
                      <w:szCs w:val="20"/>
                    </w:rPr>
                  </w:pPr>
                  <w:r w:rsidRPr="00F05376">
                    <w:rPr>
                      <w:sz w:val="20"/>
                      <w:szCs w:val="20"/>
                    </w:rPr>
                    <w:t>Meghalaya</w:t>
                  </w:r>
                </w:p>
              </w:tc>
              <w:tc>
                <w:tcPr>
                  <w:tcW w:w="3125" w:type="dxa"/>
                </w:tcPr>
                <w:p w14:paraId="558F9345" w14:textId="77777777" w:rsidR="005D5910" w:rsidRPr="00F05376" w:rsidRDefault="005D5910" w:rsidP="005D5910">
                  <w:pPr>
                    <w:rPr>
                      <w:sz w:val="20"/>
                      <w:szCs w:val="20"/>
                    </w:rPr>
                  </w:pPr>
                  <w:r w:rsidRPr="00F05376">
                    <w:rPr>
                      <w:sz w:val="20"/>
                      <w:szCs w:val="20"/>
                    </w:rPr>
                    <w:t>Gujarat</w:t>
                  </w:r>
                </w:p>
              </w:tc>
            </w:tr>
            <w:tr w:rsidR="005D5910" w:rsidRPr="00F05376" w14:paraId="58D7536C" w14:textId="77777777" w:rsidTr="01DA5205">
              <w:tc>
                <w:tcPr>
                  <w:tcW w:w="3124" w:type="dxa"/>
                </w:tcPr>
                <w:p w14:paraId="3F05E50E" w14:textId="77777777" w:rsidR="005D5910" w:rsidRPr="00F05376" w:rsidRDefault="005D5910" w:rsidP="005D5910">
                  <w:pPr>
                    <w:rPr>
                      <w:sz w:val="20"/>
                      <w:szCs w:val="20"/>
                    </w:rPr>
                  </w:pPr>
                  <w:r w:rsidRPr="00F05376">
                    <w:rPr>
                      <w:sz w:val="20"/>
                      <w:szCs w:val="20"/>
                    </w:rPr>
                    <w:t>Himachal Pradesh</w:t>
                  </w:r>
                </w:p>
              </w:tc>
              <w:tc>
                <w:tcPr>
                  <w:tcW w:w="3125" w:type="dxa"/>
                </w:tcPr>
                <w:p w14:paraId="603127F9" w14:textId="77777777" w:rsidR="005D5910" w:rsidRPr="00F05376" w:rsidRDefault="005D5910" w:rsidP="005D5910">
                  <w:pPr>
                    <w:rPr>
                      <w:sz w:val="20"/>
                      <w:szCs w:val="20"/>
                    </w:rPr>
                  </w:pPr>
                  <w:r w:rsidRPr="00F05376">
                    <w:rPr>
                      <w:sz w:val="20"/>
                      <w:szCs w:val="20"/>
                    </w:rPr>
                    <w:t>Telangana</w:t>
                  </w:r>
                </w:p>
              </w:tc>
            </w:tr>
            <w:tr w:rsidR="005D5910" w:rsidRPr="00F05376" w14:paraId="58357104" w14:textId="77777777" w:rsidTr="01DA5205">
              <w:tc>
                <w:tcPr>
                  <w:tcW w:w="3124" w:type="dxa"/>
                </w:tcPr>
                <w:p w14:paraId="57A83983" w14:textId="77777777" w:rsidR="005D5910" w:rsidRPr="00F05376" w:rsidRDefault="005D5910" w:rsidP="005D5910">
                  <w:pPr>
                    <w:rPr>
                      <w:sz w:val="20"/>
                      <w:szCs w:val="20"/>
                    </w:rPr>
                  </w:pPr>
                  <w:r w:rsidRPr="00F05376">
                    <w:rPr>
                      <w:sz w:val="20"/>
                      <w:szCs w:val="20"/>
                    </w:rPr>
                    <w:t>Mizoram</w:t>
                  </w:r>
                </w:p>
              </w:tc>
              <w:tc>
                <w:tcPr>
                  <w:tcW w:w="3125" w:type="dxa"/>
                </w:tcPr>
                <w:p w14:paraId="6BB34A47" w14:textId="77777777" w:rsidR="005D5910" w:rsidRPr="00F05376" w:rsidRDefault="005D5910" w:rsidP="005D5910">
                  <w:pPr>
                    <w:rPr>
                      <w:sz w:val="20"/>
                      <w:szCs w:val="20"/>
                    </w:rPr>
                  </w:pPr>
                </w:p>
              </w:tc>
            </w:tr>
            <w:tr w:rsidR="005D5910" w:rsidRPr="00F05376" w14:paraId="17E3C2B3" w14:textId="77777777" w:rsidTr="01DA5205">
              <w:tc>
                <w:tcPr>
                  <w:tcW w:w="3124" w:type="dxa"/>
                </w:tcPr>
                <w:p w14:paraId="153D7D99" w14:textId="77777777" w:rsidR="005D5910" w:rsidRPr="00F05376" w:rsidRDefault="005D5910" w:rsidP="005D5910">
                  <w:pPr>
                    <w:rPr>
                      <w:sz w:val="20"/>
                      <w:szCs w:val="20"/>
                    </w:rPr>
                  </w:pPr>
                  <w:r w:rsidRPr="00F05376">
                    <w:rPr>
                      <w:sz w:val="20"/>
                      <w:szCs w:val="20"/>
                    </w:rPr>
                    <w:t>Tripura</w:t>
                  </w:r>
                </w:p>
              </w:tc>
              <w:tc>
                <w:tcPr>
                  <w:tcW w:w="3125" w:type="dxa"/>
                </w:tcPr>
                <w:p w14:paraId="73081392" w14:textId="77777777" w:rsidR="005D5910" w:rsidRPr="00F05376" w:rsidRDefault="005D5910" w:rsidP="005D5910">
                  <w:pPr>
                    <w:rPr>
                      <w:sz w:val="20"/>
                      <w:szCs w:val="20"/>
                    </w:rPr>
                  </w:pPr>
                </w:p>
              </w:tc>
            </w:tr>
          </w:tbl>
          <w:p w14:paraId="1F1EAF59" w14:textId="77777777" w:rsidR="005D5910" w:rsidRDefault="005D5910" w:rsidP="00FA0EA5">
            <w:pPr>
              <w:rPr>
                <w:sz w:val="20"/>
                <w:szCs w:val="20"/>
              </w:rPr>
            </w:pPr>
          </w:p>
          <w:p w14:paraId="28C74A4B" w14:textId="25738909" w:rsidR="001F5A0B" w:rsidRPr="00FA0EA5" w:rsidRDefault="001F5A0B" w:rsidP="00B67BD9">
            <w:pPr>
              <w:rPr>
                <w:sz w:val="20"/>
                <w:szCs w:val="20"/>
              </w:rPr>
            </w:pPr>
          </w:p>
        </w:tc>
      </w:tr>
      <w:tr w:rsidR="00D52915" w:rsidRPr="00F05376" w14:paraId="0648C3C0" w14:textId="77777777" w:rsidTr="01DA5205">
        <w:tc>
          <w:tcPr>
            <w:tcW w:w="0" w:type="auto"/>
            <w:shd w:val="clear" w:color="auto" w:fill="BFBFBF" w:themeFill="background1" w:themeFillShade="BF"/>
          </w:tcPr>
          <w:p w14:paraId="3FFE36C7" w14:textId="296D746C" w:rsidR="00D52915" w:rsidRPr="00F05376" w:rsidRDefault="00D52915" w:rsidP="00F05376">
            <w:pPr>
              <w:rPr>
                <w:sz w:val="20"/>
                <w:szCs w:val="20"/>
              </w:rPr>
            </w:pPr>
            <w:r w:rsidRPr="00F05376">
              <w:rPr>
                <w:sz w:val="20"/>
                <w:szCs w:val="20"/>
              </w:rPr>
              <w:lastRenderedPageBreak/>
              <w:t>Long-term plans</w:t>
            </w:r>
          </w:p>
        </w:tc>
        <w:tc>
          <w:tcPr>
            <w:tcW w:w="0" w:type="auto"/>
            <w:shd w:val="clear" w:color="auto" w:fill="BFBFBF" w:themeFill="background1" w:themeFillShade="BF"/>
          </w:tcPr>
          <w:p w14:paraId="16884EEE" w14:textId="77777777" w:rsidR="00D52915" w:rsidRPr="00F05376" w:rsidRDefault="00D52915">
            <w:pPr>
              <w:rPr>
                <w:sz w:val="20"/>
                <w:szCs w:val="20"/>
              </w:rPr>
            </w:pPr>
          </w:p>
        </w:tc>
      </w:tr>
      <w:tr w:rsidR="00D52915" w:rsidRPr="00F05376" w14:paraId="6BA53FF5" w14:textId="77777777" w:rsidTr="01DA5205">
        <w:tc>
          <w:tcPr>
            <w:tcW w:w="0" w:type="auto"/>
          </w:tcPr>
          <w:p w14:paraId="02084982" w14:textId="6697A40A" w:rsidR="00D52915" w:rsidRPr="00F05376" w:rsidRDefault="3479AB3F" w:rsidP="00F05376">
            <w:pPr>
              <w:rPr>
                <w:sz w:val="20"/>
                <w:szCs w:val="20"/>
              </w:rPr>
            </w:pPr>
            <w:r w:rsidRPr="01DA5205">
              <w:rPr>
                <w:sz w:val="20"/>
                <w:szCs w:val="20"/>
              </w:rPr>
              <w:t xml:space="preserve">Will Nutrition International provide ongoing support after 5 years, or do you plan to transition activities to the government after 5 years? If the latter, how confident can we be that the government will successfully continue activities after the transition? </w:t>
            </w:r>
          </w:p>
        </w:tc>
        <w:tc>
          <w:tcPr>
            <w:tcW w:w="0" w:type="auto"/>
          </w:tcPr>
          <w:p w14:paraId="7C60B190" w14:textId="23500D0A" w:rsidR="001629F2" w:rsidRPr="00F05376" w:rsidRDefault="10EE5F05" w:rsidP="001629F2">
            <w:pPr>
              <w:rPr>
                <w:sz w:val="20"/>
                <w:szCs w:val="20"/>
              </w:rPr>
            </w:pPr>
            <w:r w:rsidRPr="01DA5205">
              <w:rPr>
                <w:sz w:val="20"/>
                <w:szCs w:val="20"/>
              </w:rPr>
              <w:t xml:space="preserve">Through this grant, </w:t>
            </w:r>
            <w:r w:rsidR="10F1E450" w:rsidRPr="01DA5205">
              <w:rPr>
                <w:sz w:val="20"/>
                <w:szCs w:val="20"/>
              </w:rPr>
              <w:t>Nutrition International</w:t>
            </w:r>
            <w:r w:rsidR="1321A34D" w:rsidRPr="01DA5205">
              <w:rPr>
                <w:sz w:val="20"/>
                <w:szCs w:val="20"/>
              </w:rPr>
              <w:t xml:space="preserve"> </w:t>
            </w:r>
            <w:r w:rsidR="10F1E450" w:rsidRPr="01DA5205">
              <w:rPr>
                <w:sz w:val="20"/>
                <w:szCs w:val="20"/>
              </w:rPr>
              <w:t>will</w:t>
            </w:r>
            <w:r w:rsidR="1321A34D" w:rsidRPr="01DA5205">
              <w:rPr>
                <w:sz w:val="20"/>
                <w:szCs w:val="20"/>
              </w:rPr>
              <w:t xml:space="preserve"> support </w:t>
            </w:r>
            <w:r w:rsidR="31734FA5" w:rsidRPr="01DA5205">
              <w:rPr>
                <w:sz w:val="20"/>
                <w:szCs w:val="20"/>
              </w:rPr>
              <w:t xml:space="preserve">the Government of India’s </w:t>
            </w:r>
            <w:r w:rsidR="1390301C" w:rsidRPr="01DA5205">
              <w:rPr>
                <w:sz w:val="20"/>
                <w:szCs w:val="20"/>
              </w:rPr>
              <w:t xml:space="preserve">existing </w:t>
            </w:r>
            <w:r w:rsidR="768158A7" w:rsidRPr="01DA5205">
              <w:rPr>
                <w:sz w:val="20"/>
                <w:szCs w:val="20"/>
              </w:rPr>
              <w:t xml:space="preserve">major SSNPs – Public Distribution System (PDS), Integrated Child Development Services (ICDS), and </w:t>
            </w:r>
            <w:r w:rsidR="380E1706" w:rsidRPr="01DA5205">
              <w:rPr>
                <w:sz w:val="20"/>
                <w:szCs w:val="20"/>
              </w:rPr>
              <w:t>PM Poshan (</w:t>
            </w:r>
            <w:r w:rsidR="768158A7" w:rsidRPr="01DA5205">
              <w:rPr>
                <w:sz w:val="20"/>
                <w:szCs w:val="20"/>
              </w:rPr>
              <w:t>Mid-Day Meal) programs</w:t>
            </w:r>
            <w:r w:rsidR="25A7FA1D" w:rsidRPr="01DA5205">
              <w:rPr>
                <w:sz w:val="20"/>
                <w:szCs w:val="20"/>
              </w:rPr>
              <w:t>. T</w:t>
            </w:r>
            <w:r w:rsidR="641B51E4" w:rsidRPr="01DA5205">
              <w:rPr>
                <w:sz w:val="20"/>
                <w:szCs w:val="20"/>
              </w:rPr>
              <w:t>h</w:t>
            </w:r>
            <w:r w:rsidR="4A3C0E3E" w:rsidRPr="01DA5205">
              <w:rPr>
                <w:sz w:val="20"/>
                <w:szCs w:val="20"/>
              </w:rPr>
              <w:t xml:space="preserve">ese are </w:t>
            </w:r>
            <w:r w:rsidR="641B51E4" w:rsidRPr="01DA5205">
              <w:rPr>
                <w:sz w:val="20"/>
                <w:szCs w:val="20"/>
              </w:rPr>
              <w:t>government</w:t>
            </w:r>
            <w:r w:rsidR="4A3C0E3E" w:rsidRPr="01DA5205">
              <w:rPr>
                <w:sz w:val="20"/>
                <w:szCs w:val="20"/>
              </w:rPr>
              <w:t>-</w:t>
            </w:r>
            <w:r w:rsidR="641B51E4" w:rsidRPr="01DA5205">
              <w:rPr>
                <w:sz w:val="20"/>
                <w:szCs w:val="20"/>
              </w:rPr>
              <w:t>led</w:t>
            </w:r>
            <w:r w:rsidR="4A3C0E3E" w:rsidRPr="01DA5205">
              <w:rPr>
                <w:sz w:val="20"/>
                <w:szCs w:val="20"/>
              </w:rPr>
              <w:t xml:space="preserve"> and -owned</w:t>
            </w:r>
            <w:r w:rsidR="641B51E4" w:rsidRPr="01DA5205">
              <w:rPr>
                <w:sz w:val="20"/>
                <w:szCs w:val="20"/>
              </w:rPr>
              <w:t xml:space="preserve"> program</w:t>
            </w:r>
            <w:r w:rsidR="4A3C0E3E" w:rsidRPr="01DA5205">
              <w:rPr>
                <w:sz w:val="20"/>
                <w:szCs w:val="20"/>
              </w:rPr>
              <w:t>s</w:t>
            </w:r>
            <w:r w:rsidR="641B51E4" w:rsidRPr="01DA5205">
              <w:rPr>
                <w:sz w:val="20"/>
                <w:szCs w:val="20"/>
              </w:rPr>
              <w:t xml:space="preserve">. </w:t>
            </w:r>
            <w:r w:rsidR="49F53DC6" w:rsidRPr="01DA5205">
              <w:rPr>
                <w:sz w:val="20"/>
                <w:szCs w:val="20"/>
              </w:rPr>
              <w:t xml:space="preserve">Our approach will be to </w:t>
            </w:r>
            <w:r w:rsidR="66EAFEFB" w:rsidRPr="01DA5205">
              <w:rPr>
                <w:sz w:val="20"/>
                <w:szCs w:val="20"/>
              </w:rPr>
              <w:t xml:space="preserve">invest in </w:t>
            </w:r>
            <w:r w:rsidR="362636A0" w:rsidRPr="01DA5205">
              <w:rPr>
                <w:sz w:val="20"/>
                <w:szCs w:val="20"/>
              </w:rPr>
              <w:t xml:space="preserve">the </w:t>
            </w:r>
            <w:r w:rsidR="66EAFEFB" w:rsidRPr="01DA5205">
              <w:rPr>
                <w:sz w:val="20"/>
                <w:szCs w:val="20"/>
              </w:rPr>
              <w:t>system</w:t>
            </w:r>
            <w:r w:rsidR="362636A0" w:rsidRPr="01DA5205">
              <w:rPr>
                <w:sz w:val="20"/>
                <w:szCs w:val="20"/>
              </w:rPr>
              <w:t>s</w:t>
            </w:r>
            <w:r w:rsidR="66EAFEFB" w:rsidRPr="01DA5205">
              <w:rPr>
                <w:sz w:val="20"/>
                <w:szCs w:val="20"/>
              </w:rPr>
              <w:t xml:space="preserve"> strengthening </w:t>
            </w:r>
            <w:r w:rsidR="55A3B149" w:rsidRPr="01DA5205">
              <w:rPr>
                <w:sz w:val="20"/>
                <w:szCs w:val="20"/>
              </w:rPr>
              <w:t xml:space="preserve">and not in </w:t>
            </w:r>
            <w:r w:rsidR="641B51E4" w:rsidRPr="01DA5205">
              <w:rPr>
                <w:sz w:val="20"/>
                <w:szCs w:val="20"/>
              </w:rPr>
              <w:t>creat</w:t>
            </w:r>
            <w:r w:rsidR="4EBCD59B" w:rsidRPr="01DA5205">
              <w:rPr>
                <w:sz w:val="20"/>
                <w:szCs w:val="20"/>
              </w:rPr>
              <w:t xml:space="preserve">ing a </w:t>
            </w:r>
            <w:r w:rsidR="641B51E4" w:rsidRPr="01DA5205">
              <w:rPr>
                <w:sz w:val="20"/>
                <w:szCs w:val="20"/>
              </w:rPr>
              <w:t xml:space="preserve">parallel system. </w:t>
            </w:r>
            <w:r w:rsidR="2BD61A3C" w:rsidRPr="01DA5205">
              <w:rPr>
                <w:sz w:val="20"/>
                <w:szCs w:val="20"/>
              </w:rPr>
              <w:t xml:space="preserve">One of the </w:t>
            </w:r>
            <w:r w:rsidR="00CC6834">
              <w:rPr>
                <w:sz w:val="20"/>
                <w:szCs w:val="20"/>
              </w:rPr>
              <w:t xml:space="preserve">project’s </w:t>
            </w:r>
            <w:r w:rsidR="2BD61A3C" w:rsidRPr="01DA5205">
              <w:rPr>
                <w:sz w:val="20"/>
                <w:szCs w:val="20"/>
              </w:rPr>
              <w:t>key strateg</w:t>
            </w:r>
            <w:r w:rsidR="77A9D00E" w:rsidRPr="01DA5205">
              <w:rPr>
                <w:sz w:val="20"/>
                <w:szCs w:val="20"/>
              </w:rPr>
              <w:t xml:space="preserve">ies </w:t>
            </w:r>
            <w:r w:rsidR="68D23973" w:rsidRPr="01DA5205">
              <w:rPr>
                <w:sz w:val="20"/>
                <w:szCs w:val="20"/>
              </w:rPr>
              <w:t>o</w:t>
            </w:r>
            <w:r w:rsidR="00CC6834">
              <w:rPr>
                <w:sz w:val="20"/>
                <w:szCs w:val="20"/>
              </w:rPr>
              <w:t>f</w:t>
            </w:r>
            <w:r w:rsidR="68D23973" w:rsidRPr="01DA5205">
              <w:rPr>
                <w:sz w:val="20"/>
                <w:szCs w:val="20"/>
              </w:rPr>
              <w:t xml:space="preserve"> </w:t>
            </w:r>
            <w:r w:rsidR="00CC6834">
              <w:rPr>
                <w:sz w:val="20"/>
                <w:szCs w:val="20"/>
              </w:rPr>
              <w:t>sustainability</w:t>
            </w:r>
            <w:r w:rsidR="17DD546B" w:rsidRPr="01DA5205">
              <w:rPr>
                <w:sz w:val="20"/>
                <w:szCs w:val="20"/>
              </w:rPr>
              <w:t xml:space="preserve"> </w:t>
            </w:r>
            <w:r w:rsidR="1BE0B05D" w:rsidRPr="01DA5205">
              <w:rPr>
                <w:sz w:val="20"/>
                <w:szCs w:val="20"/>
              </w:rPr>
              <w:t>is creating</w:t>
            </w:r>
            <w:r w:rsidR="0DA51695" w:rsidRPr="01DA5205">
              <w:rPr>
                <w:sz w:val="20"/>
                <w:szCs w:val="20"/>
              </w:rPr>
              <w:t xml:space="preserve"> and capacitating </w:t>
            </w:r>
            <w:r w:rsidR="25872816" w:rsidRPr="01DA5205">
              <w:rPr>
                <w:sz w:val="20"/>
                <w:szCs w:val="20"/>
              </w:rPr>
              <w:t xml:space="preserve">a </w:t>
            </w:r>
            <w:r w:rsidR="0DA51695" w:rsidRPr="01DA5205">
              <w:rPr>
                <w:sz w:val="20"/>
                <w:szCs w:val="20"/>
              </w:rPr>
              <w:t xml:space="preserve">state </w:t>
            </w:r>
            <w:r w:rsidR="00CC6834">
              <w:rPr>
                <w:sz w:val="20"/>
                <w:szCs w:val="20"/>
              </w:rPr>
              <w:t>Technical Support Unit (TSU)</w:t>
            </w:r>
            <w:r w:rsidR="0DA51695" w:rsidRPr="01DA5205">
              <w:rPr>
                <w:sz w:val="20"/>
                <w:szCs w:val="20"/>
              </w:rPr>
              <w:t xml:space="preserve"> in each of the state</w:t>
            </w:r>
            <w:r w:rsidR="00CC6834">
              <w:rPr>
                <w:sz w:val="20"/>
                <w:szCs w:val="20"/>
              </w:rPr>
              <w:t xml:space="preserve">, hosted in a </w:t>
            </w:r>
            <w:r w:rsidR="3373514E" w:rsidRPr="01DA5205">
              <w:rPr>
                <w:sz w:val="20"/>
                <w:szCs w:val="20"/>
              </w:rPr>
              <w:t>local research/</w:t>
            </w:r>
            <w:r w:rsidR="63BC2DB8" w:rsidRPr="01DA5205">
              <w:rPr>
                <w:sz w:val="20"/>
                <w:szCs w:val="20"/>
              </w:rPr>
              <w:t>academic institutio</w:t>
            </w:r>
            <w:r w:rsidR="00CC6834">
              <w:rPr>
                <w:sz w:val="20"/>
                <w:szCs w:val="20"/>
              </w:rPr>
              <w:t>n</w:t>
            </w:r>
            <w:r w:rsidR="63BC2DB8" w:rsidRPr="01DA5205">
              <w:rPr>
                <w:sz w:val="20"/>
                <w:szCs w:val="20"/>
              </w:rPr>
              <w:t xml:space="preserve">. </w:t>
            </w:r>
            <w:r w:rsidR="3373514E" w:rsidRPr="01DA5205">
              <w:rPr>
                <w:sz w:val="20"/>
                <w:szCs w:val="20"/>
              </w:rPr>
              <w:t xml:space="preserve">  </w:t>
            </w:r>
            <w:r w:rsidR="0DA51695" w:rsidRPr="01DA5205">
              <w:rPr>
                <w:sz w:val="20"/>
                <w:szCs w:val="20"/>
              </w:rPr>
              <w:t xml:space="preserve"> </w:t>
            </w:r>
            <w:r w:rsidR="2BD61A3C" w:rsidRPr="01DA5205">
              <w:rPr>
                <w:sz w:val="20"/>
                <w:szCs w:val="20"/>
              </w:rPr>
              <w:t xml:space="preserve">  </w:t>
            </w:r>
          </w:p>
          <w:p w14:paraId="350FA0DD" w14:textId="77777777" w:rsidR="001629F2" w:rsidRPr="00F05376" w:rsidRDefault="001629F2" w:rsidP="001629F2">
            <w:pPr>
              <w:rPr>
                <w:sz w:val="20"/>
                <w:szCs w:val="20"/>
              </w:rPr>
            </w:pPr>
          </w:p>
          <w:p w14:paraId="5F0F699B" w14:textId="128997F7" w:rsidR="0070110C" w:rsidRPr="00F05376" w:rsidRDefault="22EDD19E" w:rsidP="0070110C">
            <w:pPr>
              <w:rPr>
                <w:sz w:val="20"/>
                <w:szCs w:val="20"/>
              </w:rPr>
            </w:pPr>
            <w:r w:rsidRPr="01DA5205">
              <w:rPr>
                <w:sz w:val="20"/>
                <w:szCs w:val="20"/>
              </w:rPr>
              <w:t>Within the first five years</w:t>
            </w:r>
            <w:r w:rsidR="1988532C" w:rsidRPr="01DA5205">
              <w:rPr>
                <w:sz w:val="20"/>
                <w:szCs w:val="20"/>
              </w:rPr>
              <w:t xml:space="preserve"> of a grant</w:t>
            </w:r>
            <w:r w:rsidRPr="01DA5205">
              <w:rPr>
                <w:sz w:val="20"/>
                <w:szCs w:val="20"/>
              </w:rPr>
              <w:t xml:space="preserve">, </w:t>
            </w:r>
            <w:r w:rsidR="05CC2E23" w:rsidRPr="01DA5205">
              <w:rPr>
                <w:sz w:val="20"/>
                <w:szCs w:val="20"/>
              </w:rPr>
              <w:t xml:space="preserve">NI will extend technical assistance to </w:t>
            </w:r>
            <w:r w:rsidR="1988532C" w:rsidRPr="01DA5205">
              <w:rPr>
                <w:sz w:val="20"/>
                <w:szCs w:val="20"/>
              </w:rPr>
              <w:t xml:space="preserve">national and </w:t>
            </w:r>
            <w:r w:rsidR="05CC2E23" w:rsidRPr="01DA5205">
              <w:rPr>
                <w:sz w:val="20"/>
                <w:szCs w:val="20"/>
              </w:rPr>
              <w:t>state government</w:t>
            </w:r>
            <w:r w:rsidR="1EB5ED25" w:rsidRPr="01DA5205">
              <w:rPr>
                <w:sz w:val="20"/>
                <w:szCs w:val="20"/>
              </w:rPr>
              <w:t>s</w:t>
            </w:r>
            <w:r w:rsidR="05CC2E23" w:rsidRPr="01DA5205">
              <w:rPr>
                <w:sz w:val="20"/>
                <w:szCs w:val="20"/>
              </w:rPr>
              <w:t xml:space="preserve"> </w:t>
            </w:r>
            <w:r w:rsidR="51DCC8BA" w:rsidRPr="01DA5205">
              <w:rPr>
                <w:sz w:val="20"/>
                <w:szCs w:val="20"/>
              </w:rPr>
              <w:t xml:space="preserve">and </w:t>
            </w:r>
            <w:r w:rsidR="36195ACD" w:rsidRPr="01DA5205">
              <w:rPr>
                <w:sz w:val="20"/>
                <w:szCs w:val="20"/>
              </w:rPr>
              <w:t xml:space="preserve">rice fortification </w:t>
            </w:r>
            <w:r w:rsidR="51DCC8BA" w:rsidRPr="01DA5205">
              <w:rPr>
                <w:sz w:val="20"/>
                <w:szCs w:val="20"/>
              </w:rPr>
              <w:t xml:space="preserve">industry </w:t>
            </w:r>
            <w:r w:rsidR="05CC2E23" w:rsidRPr="01DA5205">
              <w:rPr>
                <w:sz w:val="20"/>
                <w:szCs w:val="20"/>
              </w:rPr>
              <w:t xml:space="preserve">across five major domains: </w:t>
            </w:r>
            <w:r w:rsidR="4714DF4C" w:rsidRPr="01DA5205">
              <w:rPr>
                <w:sz w:val="20"/>
                <w:szCs w:val="20"/>
              </w:rPr>
              <w:t xml:space="preserve">a) </w:t>
            </w:r>
            <w:r w:rsidR="05CC2E23" w:rsidRPr="01DA5205">
              <w:rPr>
                <w:sz w:val="20"/>
                <w:szCs w:val="20"/>
              </w:rPr>
              <w:t>procurement and distribution</w:t>
            </w:r>
            <w:r w:rsidR="3D62AB7E" w:rsidRPr="01DA5205">
              <w:rPr>
                <w:sz w:val="20"/>
                <w:szCs w:val="20"/>
              </w:rPr>
              <w:t xml:space="preserve">; b) </w:t>
            </w:r>
            <w:r w:rsidR="05CC2E23" w:rsidRPr="01DA5205">
              <w:rPr>
                <w:sz w:val="20"/>
                <w:szCs w:val="20"/>
              </w:rPr>
              <w:t>capacity building</w:t>
            </w:r>
            <w:r w:rsidR="5292AF20" w:rsidRPr="01DA5205">
              <w:rPr>
                <w:sz w:val="20"/>
                <w:szCs w:val="20"/>
              </w:rPr>
              <w:t xml:space="preserve">; c) </w:t>
            </w:r>
            <w:r w:rsidR="05CC2E23" w:rsidRPr="01DA5205">
              <w:rPr>
                <w:sz w:val="20"/>
                <w:szCs w:val="20"/>
              </w:rPr>
              <w:t>qual</w:t>
            </w:r>
            <w:r w:rsidR="7FF49B50" w:rsidRPr="01DA5205">
              <w:rPr>
                <w:sz w:val="20"/>
                <w:szCs w:val="20"/>
              </w:rPr>
              <w:t xml:space="preserve">ity </w:t>
            </w:r>
            <w:r w:rsidR="05CC2E23" w:rsidRPr="01DA5205">
              <w:rPr>
                <w:sz w:val="20"/>
                <w:szCs w:val="20"/>
              </w:rPr>
              <w:t>assurance</w:t>
            </w:r>
            <w:r w:rsidR="418C8B0D" w:rsidRPr="01DA5205">
              <w:rPr>
                <w:sz w:val="20"/>
                <w:szCs w:val="20"/>
              </w:rPr>
              <w:t>/ quality control</w:t>
            </w:r>
            <w:r w:rsidR="678ED310" w:rsidRPr="01DA5205">
              <w:rPr>
                <w:sz w:val="20"/>
                <w:szCs w:val="20"/>
              </w:rPr>
              <w:t xml:space="preserve">; d) </w:t>
            </w:r>
            <w:r w:rsidR="053C2DD3" w:rsidRPr="01DA5205">
              <w:rPr>
                <w:sz w:val="20"/>
                <w:szCs w:val="20"/>
              </w:rPr>
              <w:t>c</w:t>
            </w:r>
            <w:r w:rsidR="678ED310" w:rsidRPr="01DA5205">
              <w:rPr>
                <w:sz w:val="20"/>
                <w:szCs w:val="20"/>
              </w:rPr>
              <w:t xml:space="preserve">ommunication </w:t>
            </w:r>
            <w:r w:rsidR="05CC2E23" w:rsidRPr="01DA5205">
              <w:rPr>
                <w:sz w:val="20"/>
                <w:szCs w:val="20"/>
              </w:rPr>
              <w:t>and awareness raising</w:t>
            </w:r>
            <w:r w:rsidR="56EC433F" w:rsidRPr="01DA5205">
              <w:rPr>
                <w:sz w:val="20"/>
                <w:szCs w:val="20"/>
              </w:rPr>
              <w:t xml:space="preserve">; and </w:t>
            </w:r>
            <w:r w:rsidR="0BE2DA09" w:rsidRPr="01DA5205">
              <w:rPr>
                <w:sz w:val="20"/>
                <w:szCs w:val="20"/>
              </w:rPr>
              <w:t>e</w:t>
            </w:r>
            <w:r w:rsidR="56EC433F" w:rsidRPr="01DA5205">
              <w:rPr>
                <w:sz w:val="20"/>
                <w:szCs w:val="20"/>
              </w:rPr>
              <w:t xml:space="preserve">) </w:t>
            </w:r>
            <w:r w:rsidR="05CC2E23" w:rsidRPr="01DA5205">
              <w:rPr>
                <w:sz w:val="20"/>
                <w:szCs w:val="20"/>
              </w:rPr>
              <w:t xml:space="preserve">monitoring and evaluation. </w:t>
            </w:r>
            <w:r w:rsidR="050D8BA4" w:rsidRPr="01DA5205">
              <w:rPr>
                <w:sz w:val="20"/>
                <w:szCs w:val="20"/>
              </w:rPr>
              <w:t>The SOPs developed and studies on cost benefit analysis and cost effectiveness</w:t>
            </w:r>
            <w:r w:rsidR="78D7E305" w:rsidRPr="01DA5205">
              <w:rPr>
                <w:sz w:val="20"/>
                <w:szCs w:val="20"/>
              </w:rPr>
              <w:t xml:space="preserve"> would help </w:t>
            </w:r>
            <w:r w:rsidR="61520D71" w:rsidRPr="01DA5205">
              <w:rPr>
                <w:sz w:val="20"/>
                <w:szCs w:val="20"/>
              </w:rPr>
              <w:t>key stakeholder</w:t>
            </w:r>
            <w:r w:rsidR="54D4F74D" w:rsidRPr="01DA5205">
              <w:rPr>
                <w:sz w:val="20"/>
                <w:szCs w:val="20"/>
              </w:rPr>
              <w:t>s</w:t>
            </w:r>
            <w:r w:rsidR="61520D71" w:rsidRPr="01DA5205">
              <w:rPr>
                <w:sz w:val="20"/>
                <w:szCs w:val="20"/>
              </w:rPr>
              <w:t xml:space="preserve"> in initiating </w:t>
            </w:r>
            <w:r w:rsidR="5CEB1625" w:rsidRPr="01DA5205">
              <w:rPr>
                <w:sz w:val="20"/>
                <w:szCs w:val="20"/>
              </w:rPr>
              <w:t>and sustaining</w:t>
            </w:r>
            <w:r w:rsidR="78D7E305" w:rsidRPr="01DA5205">
              <w:rPr>
                <w:sz w:val="20"/>
                <w:szCs w:val="20"/>
              </w:rPr>
              <w:t xml:space="preserve"> the program</w:t>
            </w:r>
            <w:r w:rsidR="0C063F32" w:rsidRPr="01DA5205">
              <w:rPr>
                <w:sz w:val="20"/>
                <w:szCs w:val="20"/>
              </w:rPr>
              <w:t xml:space="preserve"> across the country</w:t>
            </w:r>
            <w:r w:rsidR="78D7E305" w:rsidRPr="01DA5205">
              <w:rPr>
                <w:sz w:val="20"/>
                <w:szCs w:val="20"/>
              </w:rPr>
              <w:t xml:space="preserve">. </w:t>
            </w:r>
            <w:r w:rsidR="05CC2E23" w:rsidRPr="01DA5205">
              <w:rPr>
                <w:sz w:val="20"/>
                <w:szCs w:val="20"/>
              </w:rPr>
              <w:t xml:space="preserve">Through our </w:t>
            </w:r>
            <w:r w:rsidR="00CC6834">
              <w:rPr>
                <w:sz w:val="20"/>
                <w:szCs w:val="20"/>
              </w:rPr>
              <w:t>experience</w:t>
            </w:r>
            <w:r w:rsidR="05CC2E23" w:rsidRPr="01DA5205">
              <w:rPr>
                <w:sz w:val="20"/>
                <w:szCs w:val="20"/>
              </w:rPr>
              <w:t xml:space="preserve"> </w:t>
            </w:r>
            <w:r w:rsidR="009614CA">
              <w:rPr>
                <w:sz w:val="20"/>
                <w:szCs w:val="20"/>
              </w:rPr>
              <w:t xml:space="preserve">with </w:t>
            </w:r>
            <w:r w:rsidR="281C2591" w:rsidRPr="01DA5205">
              <w:rPr>
                <w:sz w:val="20"/>
                <w:szCs w:val="20"/>
              </w:rPr>
              <w:t xml:space="preserve">USI </w:t>
            </w:r>
            <w:r w:rsidR="009614CA">
              <w:rPr>
                <w:sz w:val="20"/>
                <w:szCs w:val="20"/>
              </w:rPr>
              <w:t>and</w:t>
            </w:r>
            <w:r w:rsidR="281C2591" w:rsidRPr="01DA5205">
              <w:rPr>
                <w:sz w:val="20"/>
                <w:szCs w:val="20"/>
              </w:rPr>
              <w:t xml:space="preserve"> </w:t>
            </w:r>
            <w:r w:rsidR="05CC2E23" w:rsidRPr="01DA5205">
              <w:rPr>
                <w:sz w:val="20"/>
                <w:szCs w:val="20"/>
              </w:rPr>
              <w:t>LSFF programs in Madhya Pradesh and Gujarat</w:t>
            </w:r>
            <w:r w:rsidR="23CE3910" w:rsidRPr="01DA5205">
              <w:rPr>
                <w:sz w:val="20"/>
                <w:szCs w:val="20"/>
              </w:rPr>
              <w:t xml:space="preserve"> states</w:t>
            </w:r>
            <w:r w:rsidR="05CC2E23" w:rsidRPr="01DA5205">
              <w:rPr>
                <w:sz w:val="20"/>
                <w:szCs w:val="20"/>
              </w:rPr>
              <w:t xml:space="preserve">, NI has developed technical expertise in all </w:t>
            </w:r>
            <w:r w:rsidR="6E090805" w:rsidRPr="01DA5205">
              <w:rPr>
                <w:sz w:val="20"/>
                <w:szCs w:val="20"/>
              </w:rPr>
              <w:t xml:space="preserve">these five </w:t>
            </w:r>
            <w:r w:rsidR="05CC2E23" w:rsidRPr="01DA5205">
              <w:rPr>
                <w:sz w:val="20"/>
                <w:szCs w:val="20"/>
              </w:rPr>
              <w:t xml:space="preserve">domain areas. A similar model of technical assistance, improving upon learnings from implementing past and current programs, would be replicated in </w:t>
            </w:r>
            <w:r w:rsidR="2B87804B" w:rsidRPr="01DA5205">
              <w:rPr>
                <w:sz w:val="20"/>
                <w:szCs w:val="20"/>
              </w:rPr>
              <w:t>the selected program states</w:t>
            </w:r>
            <w:r w:rsidR="13499C32" w:rsidRPr="01DA5205">
              <w:rPr>
                <w:sz w:val="20"/>
                <w:szCs w:val="20"/>
              </w:rPr>
              <w:t xml:space="preserve">. </w:t>
            </w:r>
            <w:r w:rsidR="05CC2E23" w:rsidRPr="01DA5205">
              <w:rPr>
                <w:sz w:val="20"/>
                <w:szCs w:val="20"/>
              </w:rPr>
              <w:t xml:space="preserve"> </w:t>
            </w:r>
          </w:p>
          <w:p w14:paraId="565E9157" w14:textId="77777777" w:rsidR="00207288" w:rsidRPr="00F05376" w:rsidRDefault="00207288" w:rsidP="0070110C">
            <w:pPr>
              <w:rPr>
                <w:sz w:val="20"/>
                <w:szCs w:val="20"/>
              </w:rPr>
            </w:pPr>
          </w:p>
          <w:p w14:paraId="2F431F1F" w14:textId="40F30F02" w:rsidR="00045206" w:rsidRPr="00F05376" w:rsidRDefault="7234A8CE">
            <w:pPr>
              <w:rPr>
                <w:sz w:val="20"/>
                <w:szCs w:val="20"/>
              </w:rPr>
            </w:pPr>
            <w:r w:rsidRPr="01DA5205">
              <w:rPr>
                <w:sz w:val="20"/>
                <w:szCs w:val="20"/>
              </w:rPr>
              <w:t xml:space="preserve">Looking beyond the first five years, ongoing support may still be required to </w:t>
            </w:r>
            <w:r w:rsidR="3B904392" w:rsidRPr="01DA5205">
              <w:rPr>
                <w:sz w:val="20"/>
                <w:szCs w:val="20"/>
              </w:rPr>
              <w:t xml:space="preserve">ensure </w:t>
            </w:r>
            <w:r w:rsidR="281B1234" w:rsidRPr="01DA5205">
              <w:rPr>
                <w:sz w:val="20"/>
                <w:szCs w:val="20"/>
              </w:rPr>
              <w:t>rice fortification</w:t>
            </w:r>
            <w:r w:rsidR="667FE085" w:rsidRPr="01DA5205">
              <w:rPr>
                <w:sz w:val="20"/>
                <w:szCs w:val="20"/>
              </w:rPr>
              <w:t xml:space="preserve"> program</w:t>
            </w:r>
            <w:r w:rsidR="5CEB1625" w:rsidRPr="01DA5205">
              <w:rPr>
                <w:sz w:val="20"/>
                <w:szCs w:val="20"/>
              </w:rPr>
              <w:t>s are sustained</w:t>
            </w:r>
            <w:r w:rsidR="4634CF84" w:rsidRPr="01DA5205">
              <w:rPr>
                <w:sz w:val="20"/>
                <w:szCs w:val="20"/>
              </w:rPr>
              <w:t xml:space="preserve">, </w:t>
            </w:r>
            <w:r w:rsidR="3D2EA2C9" w:rsidRPr="01DA5205">
              <w:rPr>
                <w:sz w:val="20"/>
                <w:szCs w:val="20"/>
              </w:rPr>
              <w:t>implemented</w:t>
            </w:r>
            <w:r w:rsidR="4634CF84" w:rsidRPr="01DA5205">
              <w:rPr>
                <w:sz w:val="20"/>
                <w:szCs w:val="20"/>
              </w:rPr>
              <w:t xml:space="preserve"> through state PMUs with adequate </w:t>
            </w:r>
            <w:r w:rsidR="306CEA9A" w:rsidRPr="01DA5205">
              <w:rPr>
                <w:sz w:val="20"/>
                <w:szCs w:val="20"/>
              </w:rPr>
              <w:t>capabilities, tools, and political will</w:t>
            </w:r>
            <w:r w:rsidR="2ED746F9" w:rsidRPr="01DA5205">
              <w:rPr>
                <w:sz w:val="20"/>
                <w:szCs w:val="20"/>
              </w:rPr>
              <w:t>.</w:t>
            </w:r>
            <w:r w:rsidR="483511D6" w:rsidRPr="01DA5205">
              <w:rPr>
                <w:sz w:val="20"/>
                <w:szCs w:val="20"/>
              </w:rPr>
              <w:t xml:space="preserve"> </w:t>
            </w:r>
            <w:r w:rsidR="306CEA9A" w:rsidRPr="01DA5205">
              <w:rPr>
                <w:sz w:val="20"/>
                <w:szCs w:val="20"/>
              </w:rPr>
              <w:t xml:space="preserve">NI </w:t>
            </w:r>
            <w:r w:rsidRPr="01DA5205">
              <w:rPr>
                <w:sz w:val="20"/>
                <w:szCs w:val="20"/>
              </w:rPr>
              <w:t>would transition its activitie</w:t>
            </w:r>
            <w:r w:rsidR="5CEB1625" w:rsidRPr="01DA5205">
              <w:rPr>
                <w:sz w:val="20"/>
                <w:szCs w:val="20"/>
              </w:rPr>
              <w:t>s</w:t>
            </w:r>
            <w:r w:rsidRPr="01DA5205">
              <w:rPr>
                <w:sz w:val="20"/>
                <w:szCs w:val="20"/>
              </w:rPr>
              <w:t xml:space="preserve"> to </w:t>
            </w:r>
            <w:r w:rsidR="306CEA9A" w:rsidRPr="01DA5205">
              <w:rPr>
                <w:sz w:val="20"/>
                <w:szCs w:val="20"/>
              </w:rPr>
              <w:t>focu</w:t>
            </w:r>
            <w:r w:rsidRPr="01DA5205">
              <w:rPr>
                <w:sz w:val="20"/>
                <w:szCs w:val="20"/>
              </w:rPr>
              <w:t>s</w:t>
            </w:r>
            <w:r w:rsidR="306CEA9A" w:rsidRPr="01DA5205">
              <w:rPr>
                <w:sz w:val="20"/>
                <w:szCs w:val="20"/>
              </w:rPr>
              <w:t xml:space="preserve"> </w:t>
            </w:r>
            <w:r w:rsidR="281B1234" w:rsidRPr="01DA5205">
              <w:rPr>
                <w:sz w:val="20"/>
                <w:szCs w:val="20"/>
              </w:rPr>
              <w:t>on ensuring</w:t>
            </w:r>
            <w:r w:rsidR="306CEA9A" w:rsidRPr="01DA5205">
              <w:rPr>
                <w:sz w:val="20"/>
                <w:szCs w:val="20"/>
              </w:rPr>
              <w:t xml:space="preserve"> </w:t>
            </w:r>
            <w:r w:rsidRPr="01DA5205">
              <w:rPr>
                <w:sz w:val="20"/>
                <w:szCs w:val="20"/>
              </w:rPr>
              <w:t xml:space="preserve">that rice fortification </w:t>
            </w:r>
            <w:r w:rsidR="306CEA9A" w:rsidRPr="01DA5205">
              <w:rPr>
                <w:sz w:val="20"/>
                <w:szCs w:val="20"/>
              </w:rPr>
              <w:t xml:space="preserve">has become a part of the established government systems through advocating for an annual and regular resource allocation for procurement and distribution of fortified </w:t>
            </w:r>
            <w:r w:rsidRPr="01DA5205">
              <w:rPr>
                <w:sz w:val="20"/>
                <w:szCs w:val="20"/>
              </w:rPr>
              <w:t>rice</w:t>
            </w:r>
            <w:r w:rsidR="64496DE5" w:rsidRPr="01DA5205">
              <w:rPr>
                <w:sz w:val="20"/>
                <w:szCs w:val="20"/>
              </w:rPr>
              <w:t xml:space="preserve"> under SSNPs</w:t>
            </w:r>
            <w:r w:rsidR="306CEA9A" w:rsidRPr="01DA5205">
              <w:rPr>
                <w:sz w:val="20"/>
                <w:szCs w:val="20"/>
              </w:rPr>
              <w:t xml:space="preserve">. Further, focus will also be shifted towards validation of government data and strengthening regulatory capacity to independently monitor the quality of fortified </w:t>
            </w:r>
            <w:r w:rsidRPr="01DA5205">
              <w:rPr>
                <w:sz w:val="20"/>
                <w:szCs w:val="20"/>
              </w:rPr>
              <w:t>rice</w:t>
            </w:r>
            <w:r w:rsidR="306CEA9A" w:rsidRPr="01DA5205">
              <w:rPr>
                <w:sz w:val="20"/>
                <w:szCs w:val="20"/>
              </w:rPr>
              <w:t xml:space="preserve"> and </w:t>
            </w:r>
            <w:r w:rsidR="1F8A567C" w:rsidRPr="01DA5205">
              <w:rPr>
                <w:sz w:val="20"/>
                <w:szCs w:val="20"/>
              </w:rPr>
              <w:t xml:space="preserve">critical aspects of the program, and </w:t>
            </w:r>
            <w:r w:rsidR="306CEA9A" w:rsidRPr="01DA5205">
              <w:rPr>
                <w:sz w:val="20"/>
                <w:szCs w:val="20"/>
              </w:rPr>
              <w:t xml:space="preserve">to take necessary corrective actions. </w:t>
            </w:r>
          </w:p>
          <w:p w14:paraId="20C27C6E" w14:textId="701540BD" w:rsidR="00045206" w:rsidRPr="00F05376" w:rsidRDefault="00045206">
            <w:pPr>
              <w:rPr>
                <w:sz w:val="20"/>
                <w:szCs w:val="20"/>
              </w:rPr>
            </w:pPr>
          </w:p>
          <w:p w14:paraId="12F8BE32" w14:textId="2CE98872" w:rsidR="00045206" w:rsidRPr="00F05376" w:rsidRDefault="306CEA9A">
            <w:pPr>
              <w:rPr>
                <w:sz w:val="20"/>
                <w:szCs w:val="20"/>
              </w:rPr>
            </w:pPr>
            <w:r w:rsidRPr="01DA5205">
              <w:rPr>
                <w:sz w:val="20"/>
                <w:szCs w:val="20"/>
              </w:rPr>
              <w:t xml:space="preserve">With evidence and learnings obtained from the implementation of the program, NI can support </w:t>
            </w:r>
            <w:r w:rsidR="07A7F64F" w:rsidRPr="01DA5205">
              <w:rPr>
                <w:sz w:val="20"/>
                <w:szCs w:val="20"/>
              </w:rPr>
              <w:t xml:space="preserve">the </w:t>
            </w:r>
            <w:r w:rsidRPr="01DA5205">
              <w:rPr>
                <w:sz w:val="20"/>
                <w:szCs w:val="20"/>
              </w:rPr>
              <w:t xml:space="preserve">state governments </w:t>
            </w:r>
            <w:r w:rsidR="6E736EBD" w:rsidRPr="01DA5205">
              <w:rPr>
                <w:sz w:val="20"/>
                <w:szCs w:val="20"/>
              </w:rPr>
              <w:t xml:space="preserve">of the target states </w:t>
            </w:r>
            <w:r w:rsidRPr="01DA5205">
              <w:rPr>
                <w:sz w:val="20"/>
                <w:szCs w:val="20"/>
              </w:rPr>
              <w:t xml:space="preserve">to share their experiences, learnings and project tools with central and other state governments to adopt and replicate, leading to </w:t>
            </w:r>
            <w:r w:rsidR="281B1234" w:rsidRPr="01DA5205">
              <w:rPr>
                <w:sz w:val="20"/>
                <w:szCs w:val="20"/>
              </w:rPr>
              <w:t xml:space="preserve">improvements in </w:t>
            </w:r>
            <w:r w:rsidRPr="01DA5205">
              <w:rPr>
                <w:sz w:val="20"/>
                <w:szCs w:val="20"/>
              </w:rPr>
              <w:t>additional geographies</w:t>
            </w:r>
            <w:r w:rsidR="281B1234" w:rsidRPr="01DA5205">
              <w:rPr>
                <w:sz w:val="20"/>
                <w:szCs w:val="20"/>
              </w:rPr>
              <w:t>.</w:t>
            </w:r>
          </w:p>
        </w:tc>
      </w:tr>
      <w:tr w:rsidR="00D52915" w:rsidRPr="00F05376" w14:paraId="17EECDCA" w14:textId="77777777" w:rsidTr="01DA5205">
        <w:tc>
          <w:tcPr>
            <w:tcW w:w="0" w:type="auto"/>
            <w:shd w:val="clear" w:color="auto" w:fill="BFBFBF" w:themeFill="background1" w:themeFillShade="BF"/>
          </w:tcPr>
          <w:p w14:paraId="0DCBC5F6" w14:textId="0C52C6C1" w:rsidR="00D52915" w:rsidRPr="00F05376" w:rsidRDefault="00D52915" w:rsidP="00F05376">
            <w:pPr>
              <w:rPr>
                <w:sz w:val="20"/>
                <w:szCs w:val="20"/>
              </w:rPr>
            </w:pPr>
            <w:r w:rsidRPr="00F05376">
              <w:rPr>
                <w:sz w:val="20"/>
                <w:szCs w:val="20"/>
              </w:rPr>
              <w:t>Impact of program</w:t>
            </w:r>
          </w:p>
        </w:tc>
        <w:tc>
          <w:tcPr>
            <w:tcW w:w="0" w:type="auto"/>
            <w:shd w:val="clear" w:color="auto" w:fill="BFBFBF" w:themeFill="background1" w:themeFillShade="BF"/>
          </w:tcPr>
          <w:p w14:paraId="5D762178" w14:textId="77777777" w:rsidR="00D52915" w:rsidRPr="00F05376" w:rsidRDefault="00D52915">
            <w:pPr>
              <w:rPr>
                <w:sz w:val="20"/>
                <w:szCs w:val="20"/>
              </w:rPr>
            </w:pPr>
          </w:p>
        </w:tc>
      </w:tr>
      <w:tr w:rsidR="00450C96" w:rsidRPr="00F05376" w14:paraId="5C14EBD1" w14:textId="77777777" w:rsidTr="01DA5205">
        <w:tc>
          <w:tcPr>
            <w:tcW w:w="0" w:type="auto"/>
          </w:tcPr>
          <w:p w14:paraId="6B5E0772" w14:textId="1F11A6A5" w:rsidR="00450C96" w:rsidRPr="00F05376" w:rsidRDefault="00D52915" w:rsidP="00F05376">
            <w:pPr>
              <w:rPr>
                <w:sz w:val="20"/>
                <w:szCs w:val="20"/>
              </w:rPr>
            </w:pPr>
            <w:r w:rsidRPr="00F05376">
              <w:rPr>
                <w:sz w:val="20"/>
                <w:szCs w:val="20"/>
              </w:rPr>
              <w:lastRenderedPageBreak/>
              <w:t xml:space="preserve">How much rice do you expect would be fortified, each year, with Nutrition International’s support? </w:t>
            </w:r>
          </w:p>
        </w:tc>
        <w:tc>
          <w:tcPr>
            <w:tcW w:w="0" w:type="auto"/>
          </w:tcPr>
          <w:p w14:paraId="4410F213" w14:textId="614FDAB7" w:rsidR="00473D6E" w:rsidRPr="00F05376" w:rsidRDefault="4074EC1D" w:rsidP="00473D6E">
            <w:pPr>
              <w:tabs>
                <w:tab w:val="left" w:pos="5222"/>
              </w:tabs>
              <w:rPr>
                <w:sz w:val="20"/>
                <w:szCs w:val="20"/>
              </w:rPr>
            </w:pPr>
            <w:r w:rsidRPr="00F05376">
              <w:rPr>
                <w:sz w:val="20"/>
                <w:szCs w:val="20"/>
              </w:rPr>
              <w:t>Each state is assigned an allocation of fortified rice per year</w:t>
            </w:r>
            <w:r w:rsidR="00473D6E" w:rsidRPr="00F05376">
              <w:rPr>
                <w:rStyle w:val="FootnoteReference"/>
                <w:sz w:val="20"/>
                <w:szCs w:val="20"/>
              </w:rPr>
              <w:footnoteReference w:id="2"/>
            </w:r>
            <w:r w:rsidRPr="00F05376">
              <w:rPr>
                <w:sz w:val="20"/>
                <w:szCs w:val="20"/>
              </w:rPr>
              <w:t>, as determined by the central government</w:t>
            </w:r>
            <w:r w:rsidR="5B64F54B" w:rsidRPr="00F05376">
              <w:rPr>
                <w:sz w:val="20"/>
                <w:szCs w:val="20"/>
              </w:rPr>
              <w:t xml:space="preserve"> using number of beneficiaries as reference point</w:t>
            </w:r>
            <w:r w:rsidRPr="00F05376">
              <w:rPr>
                <w:sz w:val="20"/>
                <w:szCs w:val="20"/>
              </w:rPr>
              <w:t xml:space="preserve">. Assuming there is no change to policy or the allocation, these numbers will remain the same for the coming years: </w:t>
            </w:r>
          </w:p>
          <w:p w14:paraId="59238B22" w14:textId="77777777" w:rsidR="00473D6E" w:rsidRPr="00F05376" w:rsidRDefault="00473D6E" w:rsidP="00473D6E">
            <w:pPr>
              <w:tabs>
                <w:tab w:val="left" w:pos="5222"/>
              </w:tabs>
              <w:rPr>
                <w:sz w:val="20"/>
                <w:szCs w:val="20"/>
              </w:rPr>
            </w:pPr>
          </w:p>
          <w:tbl>
            <w:tblPr>
              <w:tblStyle w:val="TableGrid"/>
              <w:tblW w:w="0" w:type="auto"/>
              <w:tblLook w:val="04A0" w:firstRow="1" w:lastRow="0" w:firstColumn="1" w:lastColumn="0" w:noHBand="0" w:noVBand="1"/>
            </w:tblPr>
            <w:tblGrid>
              <w:gridCol w:w="2701"/>
              <w:gridCol w:w="2726"/>
              <w:gridCol w:w="2520"/>
            </w:tblGrid>
            <w:tr w:rsidR="00473D6E" w:rsidRPr="00F05376" w14:paraId="6B920419" w14:textId="77777777" w:rsidTr="01DA5205">
              <w:tc>
                <w:tcPr>
                  <w:tcW w:w="0" w:type="auto"/>
                </w:tcPr>
                <w:p w14:paraId="439D7516" w14:textId="77777777" w:rsidR="00473D6E" w:rsidRPr="00F05376" w:rsidRDefault="00473D6E" w:rsidP="00473D6E">
                  <w:pPr>
                    <w:tabs>
                      <w:tab w:val="left" w:pos="5222"/>
                    </w:tabs>
                    <w:rPr>
                      <w:rStyle w:val="normaltextrun"/>
                      <w:b/>
                      <w:bCs/>
                      <w:color w:val="000000" w:themeColor="text1"/>
                      <w:sz w:val="20"/>
                      <w:szCs w:val="20"/>
                      <w:shd w:val="clear" w:color="auto" w:fill="FFFFFF"/>
                      <w:lang w:val="en-US"/>
                    </w:rPr>
                  </w:pPr>
                  <w:r w:rsidRPr="00F05376">
                    <w:rPr>
                      <w:rStyle w:val="normaltextrun"/>
                      <w:b/>
                      <w:bCs/>
                      <w:color w:val="000000" w:themeColor="text1"/>
                      <w:sz w:val="20"/>
                      <w:szCs w:val="20"/>
                      <w:shd w:val="clear" w:color="auto" w:fill="FFFFFF"/>
                      <w:lang w:val="en-US"/>
                    </w:rPr>
                    <w:t>State</w:t>
                  </w:r>
                </w:p>
              </w:tc>
              <w:tc>
                <w:tcPr>
                  <w:tcW w:w="0" w:type="auto"/>
                </w:tcPr>
                <w:p w14:paraId="0AA1AFC0" w14:textId="77777777" w:rsidR="00473D6E" w:rsidRPr="00F05376" w:rsidRDefault="00473D6E" w:rsidP="00473D6E">
                  <w:pPr>
                    <w:tabs>
                      <w:tab w:val="left" w:pos="5222"/>
                    </w:tabs>
                    <w:rPr>
                      <w:rStyle w:val="normaltextrun"/>
                      <w:b/>
                      <w:bCs/>
                      <w:color w:val="000000" w:themeColor="text1"/>
                      <w:sz w:val="20"/>
                      <w:szCs w:val="20"/>
                      <w:shd w:val="clear" w:color="auto" w:fill="FFFFFF"/>
                      <w:lang w:val="en-US"/>
                    </w:rPr>
                  </w:pPr>
                  <w:r w:rsidRPr="00F05376">
                    <w:rPr>
                      <w:rStyle w:val="normaltextrun"/>
                      <w:b/>
                      <w:bCs/>
                      <w:color w:val="000000" w:themeColor="text1"/>
                      <w:sz w:val="20"/>
                      <w:szCs w:val="20"/>
                      <w:shd w:val="clear" w:color="auto" w:fill="FFFFFF"/>
                      <w:lang w:val="en-US"/>
                    </w:rPr>
                    <w:t>West Bengal</w:t>
                  </w:r>
                </w:p>
              </w:tc>
              <w:tc>
                <w:tcPr>
                  <w:tcW w:w="0" w:type="auto"/>
                </w:tcPr>
                <w:p w14:paraId="77E01BA8" w14:textId="77777777" w:rsidR="00473D6E" w:rsidRPr="00F05376" w:rsidRDefault="00473D6E" w:rsidP="00473D6E">
                  <w:pPr>
                    <w:tabs>
                      <w:tab w:val="left" w:pos="5222"/>
                    </w:tabs>
                    <w:rPr>
                      <w:rStyle w:val="normaltextrun"/>
                      <w:b/>
                      <w:bCs/>
                      <w:color w:val="000000" w:themeColor="text1"/>
                      <w:sz w:val="20"/>
                      <w:szCs w:val="20"/>
                      <w:shd w:val="clear" w:color="auto" w:fill="FFFFFF"/>
                      <w:lang w:val="en-US"/>
                    </w:rPr>
                  </w:pPr>
                  <w:r w:rsidRPr="00F05376">
                    <w:rPr>
                      <w:rStyle w:val="normaltextrun"/>
                      <w:b/>
                      <w:bCs/>
                      <w:color w:val="000000" w:themeColor="text1"/>
                      <w:sz w:val="20"/>
                      <w:szCs w:val="20"/>
                      <w:shd w:val="clear" w:color="auto" w:fill="FFFFFF"/>
                      <w:lang w:val="en-US"/>
                    </w:rPr>
                    <w:t>Meghalaya</w:t>
                  </w:r>
                </w:p>
              </w:tc>
            </w:tr>
            <w:tr w:rsidR="00473D6E" w:rsidRPr="00F05376" w14:paraId="1ABE1F52" w14:textId="77777777" w:rsidTr="01DA5205">
              <w:tc>
                <w:tcPr>
                  <w:tcW w:w="0" w:type="auto"/>
                </w:tcPr>
                <w:p w14:paraId="5BB42DE3" w14:textId="6BAF1AC8" w:rsidR="00473D6E" w:rsidRPr="001F5A0B" w:rsidRDefault="251720EE" w:rsidP="00473D6E">
                  <w:pPr>
                    <w:tabs>
                      <w:tab w:val="left" w:pos="5222"/>
                    </w:tabs>
                    <w:rPr>
                      <w:rStyle w:val="normaltextrun"/>
                      <w:color w:val="000000" w:themeColor="text1"/>
                      <w:sz w:val="20"/>
                      <w:szCs w:val="20"/>
                      <w:shd w:val="clear" w:color="auto" w:fill="FFFFFF"/>
                      <w:lang w:val="en-US"/>
                    </w:rPr>
                  </w:pPr>
                  <w:r w:rsidRPr="001F5A0B">
                    <w:rPr>
                      <w:rStyle w:val="normaltextrun"/>
                      <w:color w:val="000000" w:themeColor="text1"/>
                      <w:sz w:val="20"/>
                      <w:szCs w:val="20"/>
                      <w:shd w:val="clear" w:color="auto" w:fill="FFFFFF"/>
                      <w:lang w:val="en-US"/>
                    </w:rPr>
                    <w:t xml:space="preserve">Million Metric Tons (MMT) of fortified rice allotted for </w:t>
                  </w:r>
                  <w:r w:rsidR="00B67BD9">
                    <w:rPr>
                      <w:rStyle w:val="normaltextrun"/>
                      <w:color w:val="000000" w:themeColor="text1"/>
                      <w:sz w:val="20"/>
                      <w:szCs w:val="20"/>
                      <w:shd w:val="clear" w:color="auto" w:fill="FFFFFF"/>
                      <w:lang w:val="en-US"/>
                    </w:rPr>
                    <w:t>p</w:t>
                  </w:r>
                  <w:r w:rsidR="00B67BD9" w:rsidRPr="00B67BD9">
                    <w:rPr>
                      <w:rStyle w:val="normaltextrun"/>
                      <w:color w:val="000000" w:themeColor="text1"/>
                      <w:sz w:val="20"/>
                      <w:szCs w:val="20"/>
                      <w:shd w:val="clear" w:color="auto" w:fill="FFFFFF"/>
                      <w:lang w:val="en-US"/>
                    </w:rPr>
                    <w:t>rocurement</w:t>
                  </w:r>
                  <w:r w:rsidRPr="001F5A0B">
                    <w:rPr>
                      <w:rStyle w:val="normaltextrun"/>
                      <w:color w:val="000000" w:themeColor="text1"/>
                      <w:sz w:val="20"/>
                      <w:szCs w:val="20"/>
                      <w:shd w:val="clear" w:color="auto" w:fill="FFFFFF"/>
                      <w:lang w:val="en-US"/>
                    </w:rPr>
                    <w:t xml:space="preserve"> and distribution</w:t>
                  </w:r>
                </w:p>
              </w:tc>
              <w:tc>
                <w:tcPr>
                  <w:tcW w:w="0" w:type="auto"/>
                </w:tcPr>
                <w:p w14:paraId="2A515294" w14:textId="77777777" w:rsidR="00473D6E" w:rsidRPr="00F05376" w:rsidRDefault="00473D6E" w:rsidP="00473D6E">
                  <w:pPr>
                    <w:tabs>
                      <w:tab w:val="left" w:pos="5222"/>
                    </w:tabs>
                    <w:rPr>
                      <w:rStyle w:val="normaltextrun"/>
                      <w:color w:val="000000" w:themeColor="text1"/>
                      <w:sz w:val="20"/>
                      <w:szCs w:val="20"/>
                      <w:shd w:val="clear" w:color="auto" w:fill="FFFFFF"/>
                      <w:lang w:val="en-US"/>
                    </w:rPr>
                  </w:pPr>
                  <w:r w:rsidRPr="00F05376">
                    <w:rPr>
                      <w:rStyle w:val="normaltextrun"/>
                      <w:color w:val="000000" w:themeColor="text1"/>
                      <w:sz w:val="20"/>
                      <w:szCs w:val="20"/>
                      <w:shd w:val="clear" w:color="auto" w:fill="FFFFFF"/>
                      <w:lang w:val="en-US"/>
                    </w:rPr>
                    <w:t>4.62 MMT </w:t>
                  </w:r>
                </w:p>
              </w:tc>
              <w:tc>
                <w:tcPr>
                  <w:tcW w:w="0" w:type="auto"/>
                </w:tcPr>
                <w:p w14:paraId="0CD9CDF0" w14:textId="77777777" w:rsidR="00473D6E" w:rsidRPr="00F05376" w:rsidRDefault="00473D6E" w:rsidP="00473D6E">
                  <w:pPr>
                    <w:tabs>
                      <w:tab w:val="left" w:pos="480"/>
                    </w:tabs>
                    <w:rPr>
                      <w:rStyle w:val="normaltextrun"/>
                      <w:color w:val="000000" w:themeColor="text1"/>
                      <w:sz w:val="20"/>
                      <w:szCs w:val="20"/>
                      <w:shd w:val="clear" w:color="auto" w:fill="FFFFFF"/>
                      <w:lang w:val="en-US"/>
                    </w:rPr>
                  </w:pPr>
                  <w:r w:rsidRPr="00F05376">
                    <w:rPr>
                      <w:rStyle w:val="normaltextrun"/>
                      <w:color w:val="000000" w:themeColor="text1"/>
                      <w:sz w:val="20"/>
                      <w:szCs w:val="20"/>
                      <w:shd w:val="clear" w:color="auto" w:fill="FFFFFF"/>
                      <w:lang w:val="en-US"/>
                    </w:rPr>
                    <w:t>0.22 MMT </w:t>
                  </w:r>
                </w:p>
              </w:tc>
            </w:tr>
            <w:tr w:rsidR="00473D6E" w:rsidRPr="00F05376" w14:paraId="2FB80716" w14:textId="77777777" w:rsidTr="01DA5205">
              <w:tc>
                <w:tcPr>
                  <w:tcW w:w="0" w:type="auto"/>
                </w:tcPr>
                <w:p w14:paraId="0AC449EF" w14:textId="77777777" w:rsidR="00473D6E" w:rsidRPr="001F5A0B" w:rsidRDefault="00473D6E" w:rsidP="00473D6E">
                  <w:pPr>
                    <w:tabs>
                      <w:tab w:val="left" w:pos="5222"/>
                    </w:tabs>
                    <w:rPr>
                      <w:rStyle w:val="normaltextrun"/>
                      <w:color w:val="000000" w:themeColor="text1"/>
                      <w:sz w:val="20"/>
                      <w:szCs w:val="20"/>
                      <w:shd w:val="clear" w:color="auto" w:fill="FFFFFF"/>
                      <w:lang w:val="en-US"/>
                    </w:rPr>
                  </w:pPr>
                  <w:r w:rsidRPr="001F5A0B">
                    <w:rPr>
                      <w:rStyle w:val="normaltextrun"/>
                      <w:color w:val="000000" w:themeColor="text1"/>
                      <w:sz w:val="20"/>
                      <w:szCs w:val="20"/>
                      <w:shd w:val="clear" w:color="auto" w:fill="FFFFFF"/>
                      <w:lang w:val="en-US"/>
                    </w:rPr>
                    <w:t>Total population (projected for 2022)</w:t>
                  </w:r>
                </w:p>
              </w:tc>
              <w:tc>
                <w:tcPr>
                  <w:tcW w:w="0" w:type="auto"/>
                </w:tcPr>
                <w:p w14:paraId="275511B2" w14:textId="77777777" w:rsidR="00473D6E" w:rsidRPr="00F05376" w:rsidRDefault="00473D6E" w:rsidP="00473D6E">
                  <w:pPr>
                    <w:tabs>
                      <w:tab w:val="left" w:pos="5222"/>
                    </w:tabs>
                    <w:rPr>
                      <w:rStyle w:val="normaltextrun"/>
                      <w:color w:val="000000" w:themeColor="text1"/>
                      <w:sz w:val="20"/>
                      <w:szCs w:val="20"/>
                      <w:shd w:val="clear" w:color="auto" w:fill="FFFFFF"/>
                      <w:lang w:val="en-US"/>
                    </w:rPr>
                  </w:pPr>
                  <w:r w:rsidRPr="00F05376">
                    <w:rPr>
                      <w:rStyle w:val="normaltextrun"/>
                      <w:color w:val="000000" w:themeColor="text1"/>
                      <w:sz w:val="20"/>
                      <w:szCs w:val="20"/>
                      <w:shd w:val="clear" w:color="auto" w:fill="FFFFFF"/>
                      <w:lang w:val="en-US"/>
                    </w:rPr>
                    <w:t>100.8 million</w:t>
                  </w:r>
                </w:p>
              </w:tc>
              <w:tc>
                <w:tcPr>
                  <w:tcW w:w="0" w:type="auto"/>
                </w:tcPr>
                <w:p w14:paraId="0594922A" w14:textId="77777777" w:rsidR="00473D6E" w:rsidRPr="00F05376" w:rsidRDefault="00473D6E" w:rsidP="00473D6E">
                  <w:pPr>
                    <w:tabs>
                      <w:tab w:val="left" w:pos="480"/>
                    </w:tabs>
                    <w:rPr>
                      <w:rStyle w:val="normaltextrun"/>
                      <w:color w:val="000000" w:themeColor="text1"/>
                      <w:sz w:val="20"/>
                      <w:szCs w:val="20"/>
                      <w:shd w:val="clear" w:color="auto" w:fill="FFFFFF"/>
                      <w:lang w:val="en-US"/>
                    </w:rPr>
                  </w:pPr>
                  <w:r w:rsidRPr="00F05376">
                    <w:rPr>
                      <w:rStyle w:val="normaltextrun"/>
                      <w:color w:val="000000" w:themeColor="text1"/>
                      <w:sz w:val="20"/>
                      <w:szCs w:val="20"/>
                      <w:shd w:val="clear" w:color="auto" w:fill="FFFFFF"/>
                      <w:lang w:val="en-US"/>
                    </w:rPr>
                    <w:t>3.7 million</w:t>
                  </w:r>
                </w:p>
              </w:tc>
            </w:tr>
            <w:tr w:rsidR="00473D6E" w:rsidRPr="00F05376" w14:paraId="24C49211" w14:textId="77777777" w:rsidTr="01DA5205">
              <w:tc>
                <w:tcPr>
                  <w:tcW w:w="0" w:type="auto"/>
                </w:tcPr>
                <w:p w14:paraId="41F4A8D0" w14:textId="798FCBCF" w:rsidR="00473D6E" w:rsidRPr="001F5A0B" w:rsidRDefault="00473D6E" w:rsidP="00473D6E">
                  <w:pPr>
                    <w:tabs>
                      <w:tab w:val="left" w:pos="5222"/>
                    </w:tabs>
                    <w:rPr>
                      <w:rStyle w:val="normaltextrun"/>
                      <w:color w:val="000000" w:themeColor="text1"/>
                      <w:sz w:val="20"/>
                      <w:szCs w:val="20"/>
                      <w:shd w:val="clear" w:color="auto" w:fill="FFFFFF"/>
                      <w:lang w:val="en-US"/>
                    </w:rPr>
                  </w:pPr>
                  <w:r w:rsidRPr="001F5A0B">
                    <w:rPr>
                      <w:rStyle w:val="normaltextrun"/>
                      <w:color w:val="000000" w:themeColor="text1"/>
                      <w:sz w:val="20"/>
                      <w:szCs w:val="20"/>
                      <w:shd w:val="clear" w:color="auto" w:fill="FFFFFF"/>
                      <w:lang w:val="en-US"/>
                    </w:rPr>
                    <w:t xml:space="preserve"># </w:t>
                  </w:r>
                  <w:r w:rsidR="001F5A0B">
                    <w:rPr>
                      <w:rStyle w:val="normaltextrun"/>
                      <w:color w:val="000000" w:themeColor="text1"/>
                      <w:sz w:val="20"/>
                      <w:szCs w:val="20"/>
                      <w:shd w:val="clear" w:color="auto" w:fill="FFFFFF"/>
                      <w:lang w:val="en-US"/>
                    </w:rPr>
                    <w:t>p</w:t>
                  </w:r>
                  <w:r w:rsidRPr="001F5A0B">
                    <w:rPr>
                      <w:rStyle w:val="normaltextrun"/>
                      <w:color w:val="000000" w:themeColor="text1"/>
                      <w:sz w:val="20"/>
                      <w:szCs w:val="20"/>
                      <w:shd w:val="clear" w:color="auto" w:fill="FFFFFF"/>
                      <w:lang w:val="en-US"/>
                    </w:rPr>
                    <w:t>eople who receive rice through SSNPs</w:t>
                  </w:r>
                  <w:r w:rsidRPr="001F5A0B">
                    <w:rPr>
                      <w:rStyle w:val="FootnoteReference"/>
                      <w:color w:val="000000" w:themeColor="text1"/>
                      <w:sz w:val="20"/>
                      <w:szCs w:val="20"/>
                      <w:shd w:val="clear" w:color="auto" w:fill="FFFFFF"/>
                      <w:lang w:val="en-US"/>
                    </w:rPr>
                    <w:footnoteReference w:id="3"/>
                  </w:r>
                </w:p>
              </w:tc>
              <w:tc>
                <w:tcPr>
                  <w:tcW w:w="0" w:type="auto"/>
                </w:tcPr>
                <w:p w14:paraId="6424A43F" w14:textId="3897E9E7" w:rsidR="00473D6E" w:rsidRPr="00F05376" w:rsidRDefault="68DD9E22" w:rsidP="4DDC3442">
                  <w:pPr>
                    <w:tabs>
                      <w:tab w:val="left" w:pos="5222"/>
                    </w:tabs>
                    <w:rPr>
                      <w:rStyle w:val="normaltextrun"/>
                      <w:color w:val="000000" w:themeColor="text1"/>
                      <w:sz w:val="20"/>
                      <w:szCs w:val="20"/>
                      <w:lang w:val="en-US"/>
                    </w:rPr>
                  </w:pPr>
                  <w:r w:rsidRPr="00F05376">
                    <w:rPr>
                      <w:rStyle w:val="normaltextrun"/>
                      <w:color w:val="000000" w:themeColor="text1"/>
                      <w:sz w:val="20"/>
                      <w:szCs w:val="20"/>
                      <w:shd w:val="clear" w:color="auto" w:fill="FFFFFF"/>
                      <w:lang w:val="en-US"/>
                    </w:rPr>
                    <w:t xml:space="preserve">Total </w:t>
                  </w:r>
                  <w:r w:rsidR="0868E8C2" w:rsidRPr="00F05376">
                    <w:rPr>
                      <w:rStyle w:val="normaltextrun"/>
                      <w:color w:val="000000" w:themeColor="text1"/>
                      <w:sz w:val="20"/>
                      <w:szCs w:val="20"/>
                      <w:shd w:val="clear" w:color="auto" w:fill="FFFFFF"/>
                      <w:lang w:val="en-US"/>
                    </w:rPr>
                    <w:t xml:space="preserve">90 </w:t>
                  </w:r>
                  <w:r w:rsidR="304E815A" w:rsidRPr="00F05376">
                    <w:rPr>
                      <w:rStyle w:val="normaltextrun"/>
                      <w:color w:val="000000" w:themeColor="text1"/>
                      <w:sz w:val="20"/>
                      <w:szCs w:val="20"/>
                      <w:shd w:val="clear" w:color="auto" w:fill="FFFFFF"/>
                      <w:lang w:val="en-US"/>
                    </w:rPr>
                    <w:t>million</w:t>
                  </w:r>
                  <w:r w:rsidR="4E9AE4D6" w:rsidRPr="00F05376">
                    <w:rPr>
                      <w:rStyle w:val="normaltextrun"/>
                      <w:color w:val="000000" w:themeColor="text1"/>
                      <w:sz w:val="20"/>
                      <w:szCs w:val="20"/>
                      <w:shd w:val="clear" w:color="auto" w:fill="FFFFFF"/>
                      <w:lang w:val="en-US"/>
                    </w:rPr>
                    <w:t>*</w:t>
                  </w:r>
                </w:p>
                <w:p w14:paraId="61FD1AE3" w14:textId="35653422" w:rsidR="00473D6E" w:rsidRPr="00F05376" w:rsidRDefault="304E815A" w:rsidP="4DDC3442">
                  <w:pPr>
                    <w:tabs>
                      <w:tab w:val="left" w:pos="5222"/>
                    </w:tabs>
                    <w:rPr>
                      <w:rStyle w:val="normaltextrun"/>
                      <w:color w:val="000000" w:themeColor="text1"/>
                      <w:sz w:val="20"/>
                      <w:szCs w:val="20"/>
                      <w:shd w:val="clear" w:color="auto" w:fill="FFFFFF"/>
                      <w:lang w:val="en-US"/>
                    </w:rPr>
                  </w:pPr>
                  <w:r w:rsidRPr="00F05376">
                    <w:rPr>
                      <w:rStyle w:val="normaltextrun"/>
                      <w:color w:val="000000" w:themeColor="text1"/>
                      <w:sz w:val="20"/>
                      <w:szCs w:val="20"/>
                      <w:shd w:val="clear" w:color="auto" w:fill="FFFFFF"/>
                      <w:lang w:val="en-US"/>
                    </w:rPr>
                    <w:t>(</w:t>
                  </w:r>
                  <w:r w:rsidR="3F16FE53" w:rsidRPr="00F05376">
                    <w:rPr>
                      <w:rStyle w:val="normaltextrun"/>
                      <w:color w:val="000000" w:themeColor="text1"/>
                      <w:sz w:val="20"/>
                      <w:szCs w:val="20"/>
                      <w:shd w:val="clear" w:color="auto" w:fill="FFFFFF"/>
                      <w:lang w:val="en-US"/>
                    </w:rPr>
                    <w:t xml:space="preserve">National </w:t>
                  </w:r>
                  <w:r w:rsidR="03F9BE61" w:rsidRPr="00F05376">
                    <w:rPr>
                      <w:rStyle w:val="normaltextrun"/>
                      <w:color w:val="000000" w:themeColor="text1"/>
                      <w:sz w:val="20"/>
                      <w:szCs w:val="20"/>
                      <w:shd w:val="clear" w:color="auto" w:fill="FFFFFF"/>
                      <w:lang w:val="en-US"/>
                    </w:rPr>
                    <w:t>PDS</w:t>
                  </w:r>
                  <w:r w:rsidR="1FB6EF30" w:rsidRPr="00F05376">
                    <w:rPr>
                      <w:rStyle w:val="normaltextrun"/>
                      <w:color w:val="000000" w:themeColor="text1"/>
                      <w:sz w:val="20"/>
                      <w:szCs w:val="20"/>
                      <w:shd w:val="clear" w:color="auto" w:fill="FFFFFF"/>
                      <w:lang w:val="en-US"/>
                    </w:rPr>
                    <w:t xml:space="preserve"> - </w:t>
                  </w:r>
                  <w:r w:rsidR="1FB6EF30" w:rsidRPr="00F05376">
                    <w:rPr>
                      <w:rStyle w:val="normaltextrun"/>
                      <w:color w:val="000000" w:themeColor="text1"/>
                      <w:sz w:val="20"/>
                      <w:szCs w:val="20"/>
                      <w:lang w:val="en-US"/>
                    </w:rPr>
                    <w:t>60 million;</w:t>
                  </w:r>
                  <w:r w:rsidR="3A9B6E48" w:rsidRPr="00F05376">
                    <w:rPr>
                      <w:rStyle w:val="normaltextrun"/>
                      <w:color w:val="000000" w:themeColor="text1"/>
                      <w:sz w:val="20"/>
                      <w:szCs w:val="20"/>
                      <w:lang w:val="en-US"/>
                    </w:rPr>
                    <w:t xml:space="preserve"> </w:t>
                  </w:r>
                  <w:r w:rsidR="67176D5C" w:rsidRPr="00F05376">
                    <w:rPr>
                      <w:rStyle w:val="normaltextrun"/>
                      <w:color w:val="000000" w:themeColor="text1"/>
                      <w:sz w:val="20"/>
                      <w:szCs w:val="20"/>
                      <w:shd w:val="clear" w:color="auto" w:fill="FFFFFF"/>
                      <w:lang w:val="en-US"/>
                    </w:rPr>
                    <w:t>State PDS</w:t>
                  </w:r>
                  <w:r w:rsidR="7123B256" w:rsidRPr="00F05376">
                    <w:rPr>
                      <w:rStyle w:val="normaltextrun"/>
                      <w:color w:val="000000" w:themeColor="text1"/>
                      <w:sz w:val="20"/>
                      <w:szCs w:val="20"/>
                      <w:shd w:val="clear" w:color="auto" w:fill="FFFFFF"/>
                      <w:lang w:val="en-US"/>
                    </w:rPr>
                    <w:t xml:space="preserve"> -</w:t>
                  </w:r>
                  <w:r w:rsidR="06D11793" w:rsidRPr="00F05376">
                    <w:rPr>
                      <w:rStyle w:val="normaltextrun"/>
                      <w:color w:val="000000" w:themeColor="text1"/>
                      <w:sz w:val="20"/>
                      <w:szCs w:val="20"/>
                      <w:shd w:val="clear" w:color="auto" w:fill="FFFFFF"/>
                      <w:lang w:val="en-US"/>
                    </w:rPr>
                    <w:t xml:space="preserve"> </w:t>
                  </w:r>
                  <w:r w:rsidR="11E0432E" w:rsidRPr="00F05376">
                    <w:rPr>
                      <w:rStyle w:val="normaltextrun"/>
                      <w:color w:val="000000" w:themeColor="text1"/>
                      <w:sz w:val="20"/>
                      <w:szCs w:val="20"/>
                      <w:shd w:val="clear" w:color="auto" w:fill="FFFFFF"/>
                      <w:lang w:val="en-US"/>
                    </w:rPr>
                    <w:t xml:space="preserve">30 </w:t>
                  </w:r>
                  <w:r w:rsidR="661DF66D" w:rsidRPr="00F05376">
                    <w:rPr>
                      <w:rStyle w:val="normaltextrun"/>
                      <w:color w:val="000000" w:themeColor="text1"/>
                      <w:sz w:val="20"/>
                      <w:szCs w:val="20"/>
                      <w:shd w:val="clear" w:color="auto" w:fill="FFFFFF"/>
                      <w:lang w:val="en-US"/>
                    </w:rPr>
                    <w:t>m</w:t>
                  </w:r>
                  <w:r w:rsidR="11E0432E" w:rsidRPr="00F05376">
                    <w:rPr>
                      <w:rStyle w:val="normaltextrun"/>
                      <w:color w:val="000000" w:themeColor="text1"/>
                      <w:sz w:val="20"/>
                      <w:szCs w:val="20"/>
                      <w:shd w:val="clear" w:color="auto" w:fill="FFFFFF"/>
                      <w:lang w:val="en-US"/>
                    </w:rPr>
                    <w:t>illion</w:t>
                  </w:r>
                  <w:r w:rsidR="67176D5C" w:rsidRPr="00F05376">
                    <w:rPr>
                      <w:rStyle w:val="normaltextrun"/>
                      <w:color w:val="000000" w:themeColor="text1"/>
                      <w:sz w:val="20"/>
                      <w:szCs w:val="20"/>
                      <w:shd w:val="clear" w:color="auto" w:fill="FFFFFF"/>
                      <w:lang w:val="en-US"/>
                    </w:rPr>
                    <w:t>;</w:t>
                  </w:r>
                  <w:r w:rsidR="03F9BE61" w:rsidRPr="00F05376">
                    <w:rPr>
                      <w:rStyle w:val="normaltextrun"/>
                      <w:color w:val="000000" w:themeColor="text1"/>
                      <w:sz w:val="20"/>
                      <w:szCs w:val="20"/>
                      <w:shd w:val="clear" w:color="auto" w:fill="FFFFFF"/>
                      <w:lang w:val="en-US"/>
                    </w:rPr>
                    <w:t xml:space="preserve"> </w:t>
                  </w:r>
                  <w:r w:rsidR="716C2D9A" w:rsidRPr="00F05376">
                    <w:rPr>
                      <w:rStyle w:val="normaltextrun"/>
                      <w:color w:val="000000" w:themeColor="text1"/>
                      <w:sz w:val="20"/>
                      <w:szCs w:val="20"/>
                      <w:shd w:val="clear" w:color="auto" w:fill="FFFFFF"/>
                      <w:lang w:val="en-US"/>
                    </w:rPr>
                    <w:t xml:space="preserve">ICDS - </w:t>
                  </w:r>
                  <w:r w:rsidR="03F9BE61" w:rsidRPr="00F05376">
                    <w:rPr>
                      <w:rStyle w:val="normaltextrun"/>
                      <w:color w:val="000000" w:themeColor="text1"/>
                      <w:sz w:val="20"/>
                      <w:szCs w:val="20"/>
                      <w:shd w:val="clear" w:color="auto" w:fill="FFFFFF"/>
                      <w:lang w:val="en-US"/>
                    </w:rPr>
                    <w:t xml:space="preserve">4.7 million; </w:t>
                  </w:r>
                  <w:r w:rsidR="10BAFA30" w:rsidRPr="00F05376">
                    <w:rPr>
                      <w:rStyle w:val="normaltextrun"/>
                      <w:color w:val="000000" w:themeColor="text1"/>
                      <w:sz w:val="20"/>
                      <w:szCs w:val="20"/>
                      <w:shd w:val="clear" w:color="auto" w:fill="FFFFFF"/>
                      <w:lang w:val="en-US"/>
                    </w:rPr>
                    <w:t xml:space="preserve">PM </w:t>
                  </w:r>
                  <w:r w:rsidR="23719E43" w:rsidRPr="00F05376">
                    <w:rPr>
                      <w:rStyle w:val="normaltextrun"/>
                      <w:color w:val="000000" w:themeColor="text1"/>
                      <w:sz w:val="20"/>
                      <w:szCs w:val="20"/>
                      <w:shd w:val="clear" w:color="auto" w:fill="FFFFFF"/>
                      <w:lang w:val="en-US"/>
                    </w:rPr>
                    <w:t>Poshan</w:t>
                  </w:r>
                  <w:r w:rsidR="2E0E8FAA" w:rsidRPr="00F05376">
                    <w:rPr>
                      <w:rStyle w:val="normaltextrun"/>
                      <w:color w:val="000000" w:themeColor="text1"/>
                      <w:sz w:val="20"/>
                      <w:szCs w:val="20"/>
                      <w:shd w:val="clear" w:color="auto" w:fill="FFFFFF"/>
                      <w:lang w:val="en-US"/>
                    </w:rPr>
                    <w:t xml:space="preserve"> - </w:t>
                  </w:r>
                  <w:r w:rsidR="2E0E8FAA" w:rsidRPr="00F05376">
                    <w:rPr>
                      <w:rStyle w:val="normaltextrun"/>
                      <w:color w:val="000000" w:themeColor="text1"/>
                      <w:sz w:val="20"/>
                      <w:szCs w:val="20"/>
                      <w:lang w:val="en-US"/>
                    </w:rPr>
                    <w:t>11.2 million)</w:t>
                  </w:r>
                </w:p>
              </w:tc>
              <w:tc>
                <w:tcPr>
                  <w:tcW w:w="0" w:type="auto"/>
                </w:tcPr>
                <w:p w14:paraId="45FD62D0" w14:textId="0131AD60" w:rsidR="00473D6E" w:rsidRPr="00F05376" w:rsidRDefault="481052C7" w:rsidP="4DDC3442">
                  <w:pPr>
                    <w:tabs>
                      <w:tab w:val="left" w:pos="5222"/>
                    </w:tabs>
                    <w:rPr>
                      <w:rStyle w:val="normaltextrun"/>
                      <w:color w:val="000000" w:themeColor="text1"/>
                      <w:sz w:val="20"/>
                      <w:szCs w:val="20"/>
                      <w:shd w:val="clear" w:color="auto" w:fill="FFFFFF"/>
                      <w:lang w:val="en-US"/>
                    </w:rPr>
                  </w:pPr>
                  <w:r w:rsidRPr="00F05376">
                    <w:rPr>
                      <w:rStyle w:val="normaltextrun"/>
                      <w:color w:val="000000" w:themeColor="text1"/>
                      <w:sz w:val="20"/>
                      <w:szCs w:val="20"/>
                      <w:shd w:val="clear" w:color="auto" w:fill="FFFFFF"/>
                      <w:lang w:val="en-US"/>
                    </w:rPr>
                    <w:t>Total</w:t>
                  </w:r>
                  <w:r w:rsidR="1B8D5F01" w:rsidRPr="00F05376">
                    <w:rPr>
                      <w:rStyle w:val="normaltextrun"/>
                      <w:color w:val="000000" w:themeColor="text1"/>
                      <w:sz w:val="20"/>
                      <w:szCs w:val="20"/>
                      <w:shd w:val="clear" w:color="auto" w:fill="FFFFFF"/>
                      <w:lang w:val="en-US"/>
                    </w:rPr>
                    <w:t xml:space="preserve">: </w:t>
                  </w:r>
                  <w:r w:rsidRPr="00F05376">
                    <w:rPr>
                      <w:rStyle w:val="normaltextrun"/>
                      <w:color w:val="000000" w:themeColor="text1"/>
                      <w:sz w:val="20"/>
                      <w:szCs w:val="20"/>
                      <w:shd w:val="clear" w:color="auto" w:fill="FFFFFF"/>
                      <w:lang w:val="en-US"/>
                    </w:rPr>
                    <w:t xml:space="preserve"> </w:t>
                  </w:r>
                  <w:r w:rsidR="03F9BE61" w:rsidRPr="00F05376">
                    <w:rPr>
                      <w:rStyle w:val="normaltextrun"/>
                      <w:color w:val="000000" w:themeColor="text1"/>
                      <w:sz w:val="20"/>
                      <w:szCs w:val="20"/>
                      <w:shd w:val="clear" w:color="auto" w:fill="FFFFFF"/>
                      <w:lang w:val="en-US"/>
                    </w:rPr>
                    <w:t>2</w:t>
                  </w:r>
                  <w:r w:rsidR="2A190F4C" w:rsidRPr="00F05376">
                    <w:rPr>
                      <w:rStyle w:val="normaltextrun"/>
                      <w:color w:val="000000" w:themeColor="text1"/>
                      <w:sz w:val="20"/>
                      <w:szCs w:val="20"/>
                      <w:shd w:val="clear" w:color="auto" w:fill="FFFFFF"/>
                      <w:lang w:val="en-US"/>
                    </w:rPr>
                    <w:t xml:space="preserve"> </w:t>
                  </w:r>
                  <w:r w:rsidR="605E0651" w:rsidRPr="00F05376">
                    <w:rPr>
                      <w:rStyle w:val="normaltextrun"/>
                      <w:color w:val="000000" w:themeColor="text1"/>
                      <w:sz w:val="20"/>
                      <w:szCs w:val="20"/>
                      <w:shd w:val="clear" w:color="auto" w:fill="FFFFFF"/>
                      <w:lang w:val="en-US"/>
                    </w:rPr>
                    <w:t>million</w:t>
                  </w:r>
                  <w:r w:rsidR="446457BE" w:rsidRPr="00F05376">
                    <w:rPr>
                      <w:rStyle w:val="normaltextrun"/>
                      <w:color w:val="000000" w:themeColor="text1"/>
                      <w:sz w:val="20"/>
                      <w:szCs w:val="20"/>
                      <w:shd w:val="clear" w:color="auto" w:fill="FFFFFF"/>
                      <w:lang w:val="en-US"/>
                    </w:rPr>
                    <w:t>*</w:t>
                  </w:r>
                  <w:r w:rsidR="605E0651" w:rsidRPr="00F05376">
                    <w:rPr>
                      <w:rStyle w:val="normaltextrun"/>
                      <w:color w:val="000000" w:themeColor="text1"/>
                      <w:sz w:val="20"/>
                      <w:szCs w:val="20"/>
                      <w:shd w:val="clear" w:color="auto" w:fill="FFFFFF"/>
                      <w:lang w:val="en-US"/>
                    </w:rPr>
                    <w:t xml:space="preserve"> </w:t>
                  </w:r>
                  <w:r w:rsidR="197178D9" w:rsidRPr="00F05376">
                    <w:rPr>
                      <w:rStyle w:val="normaltextrun"/>
                      <w:color w:val="000000" w:themeColor="text1"/>
                      <w:sz w:val="20"/>
                      <w:szCs w:val="20"/>
                      <w:shd w:val="clear" w:color="auto" w:fill="FFFFFF"/>
                      <w:lang w:val="en-US"/>
                    </w:rPr>
                    <w:t>(National</w:t>
                  </w:r>
                  <w:r w:rsidR="2A190F4C" w:rsidRPr="00F05376">
                    <w:rPr>
                      <w:rStyle w:val="normaltextrun"/>
                      <w:color w:val="000000" w:themeColor="text1"/>
                      <w:sz w:val="20"/>
                      <w:szCs w:val="20"/>
                      <w:shd w:val="clear" w:color="auto" w:fill="FFFFFF"/>
                      <w:lang w:val="en-US"/>
                    </w:rPr>
                    <w:t xml:space="preserve"> PDS - 2 </w:t>
                  </w:r>
                  <w:r w:rsidR="03F9BE61" w:rsidRPr="00F05376">
                    <w:rPr>
                      <w:rStyle w:val="normaltextrun"/>
                      <w:color w:val="000000" w:themeColor="text1"/>
                      <w:sz w:val="20"/>
                      <w:szCs w:val="20"/>
                      <w:shd w:val="clear" w:color="auto" w:fill="FFFFFF"/>
                      <w:lang w:val="en-US"/>
                    </w:rPr>
                    <w:t>million;</w:t>
                  </w:r>
                  <w:r w:rsidR="010EF28B" w:rsidRPr="00F05376">
                    <w:rPr>
                      <w:rStyle w:val="normaltextrun"/>
                      <w:color w:val="000000" w:themeColor="text1"/>
                      <w:sz w:val="20"/>
                      <w:szCs w:val="20"/>
                      <w:shd w:val="clear" w:color="auto" w:fill="FFFFFF"/>
                      <w:lang w:val="en-US"/>
                    </w:rPr>
                    <w:t xml:space="preserve"> ICDS </w:t>
                  </w:r>
                  <w:r w:rsidR="03F9BE61" w:rsidRPr="00F05376">
                    <w:rPr>
                      <w:rStyle w:val="normaltextrun"/>
                      <w:color w:val="000000" w:themeColor="text1"/>
                      <w:sz w:val="20"/>
                      <w:szCs w:val="20"/>
                      <w:shd w:val="clear" w:color="auto" w:fill="FFFFFF"/>
                      <w:lang w:val="en-US"/>
                    </w:rPr>
                    <w:t>~</w:t>
                  </w:r>
                  <w:r w:rsidR="3F075E4E" w:rsidRPr="00F05376">
                    <w:rPr>
                      <w:rStyle w:val="normaltextrun"/>
                      <w:color w:val="000000" w:themeColor="text1"/>
                      <w:sz w:val="20"/>
                      <w:szCs w:val="20"/>
                      <w:shd w:val="clear" w:color="auto" w:fill="FFFFFF"/>
                      <w:lang w:val="en-US"/>
                    </w:rPr>
                    <w:t>3</w:t>
                  </w:r>
                  <w:r w:rsidR="03F9BE61" w:rsidRPr="00F05376">
                    <w:rPr>
                      <w:rStyle w:val="normaltextrun"/>
                      <w:color w:val="000000" w:themeColor="text1"/>
                      <w:sz w:val="20"/>
                      <w:szCs w:val="20"/>
                      <w:shd w:val="clear" w:color="auto" w:fill="FFFFFF"/>
                      <w:lang w:val="en-US"/>
                    </w:rPr>
                    <w:t>00K;</w:t>
                  </w:r>
                  <w:r w:rsidR="19BDA076" w:rsidRPr="00F05376">
                    <w:rPr>
                      <w:rStyle w:val="normaltextrun"/>
                      <w:color w:val="000000" w:themeColor="text1"/>
                      <w:sz w:val="20"/>
                      <w:szCs w:val="20"/>
                      <w:shd w:val="clear" w:color="auto" w:fill="FFFFFF"/>
                      <w:lang w:val="en-US"/>
                    </w:rPr>
                    <w:t xml:space="preserve"> PM Poshan </w:t>
                  </w:r>
                  <w:r w:rsidR="03F9BE61" w:rsidRPr="00F05376">
                    <w:rPr>
                      <w:rStyle w:val="normaltextrun"/>
                      <w:color w:val="000000" w:themeColor="text1"/>
                      <w:sz w:val="20"/>
                      <w:szCs w:val="20"/>
                      <w:shd w:val="clear" w:color="auto" w:fill="FFFFFF"/>
                      <w:lang w:val="en-US"/>
                    </w:rPr>
                    <w:t>~500K)</w:t>
                  </w:r>
                </w:p>
              </w:tc>
            </w:tr>
          </w:tbl>
          <w:p w14:paraId="20C12317" w14:textId="25167813" w:rsidR="00473D6E" w:rsidRPr="00F05376" w:rsidRDefault="5B75EF6E" w:rsidP="01DA5205">
            <w:pPr>
              <w:rPr>
                <w:rStyle w:val="normaltextrun"/>
                <w:color w:val="000000" w:themeColor="text1"/>
                <w:sz w:val="20"/>
                <w:szCs w:val="20"/>
                <w:lang w:val="en-US"/>
              </w:rPr>
            </w:pPr>
            <w:r w:rsidRPr="01DA5205">
              <w:rPr>
                <w:sz w:val="20"/>
                <w:szCs w:val="20"/>
              </w:rPr>
              <w:t>*</w:t>
            </w:r>
            <w:r w:rsidRPr="01DA5205">
              <w:rPr>
                <w:rStyle w:val="normaltextrun"/>
                <w:color w:val="000000" w:themeColor="text1"/>
                <w:sz w:val="20"/>
                <w:szCs w:val="20"/>
                <w:lang w:val="en-US"/>
              </w:rPr>
              <w:t xml:space="preserve"> Only counting PDS beneficiaries as the beneficiaries under the other two SSNPs are already being covered under PDS.</w:t>
            </w:r>
          </w:p>
          <w:p w14:paraId="452FA2A4" w14:textId="78621717" w:rsidR="01DA5205" w:rsidRDefault="01DA5205" w:rsidP="01DA5205">
            <w:pPr>
              <w:rPr>
                <w:rStyle w:val="normaltextrun"/>
                <w:color w:val="000000" w:themeColor="text1"/>
                <w:sz w:val="20"/>
                <w:szCs w:val="20"/>
                <w:lang w:val="en-US"/>
              </w:rPr>
            </w:pPr>
          </w:p>
          <w:p w14:paraId="11509947" w14:textId="2182FFBE" w:rsidR="00D83672" w:rsidRPr="00F05376" w:rsidRDefault="03F9BE61">
            <w:pPr>
              <w:rPr>
                <w:sz w:val="20"/>
                <w:szCs w:val="20"/>
              </w:rPr>
            </w:pPr>
            <w:r w:rsidRPr="01DA5205">
              <w:rPr>
                <w:sz w:val="20"/>
                <w:szCs w:val="20"/>
              </w:rPr>
              <w:t xml:space="preserve">Accordingly, </w:t>
            </w:r>
            <w:r w:rsidR="6E13BBD8" w:rsidRPr="01DA5205">
              <w:rPr>
                <w:sz w:val="20"/>
                <w:szCs w:val="20"/>
              </w:rPr>
              <w:t>t</w:t>
            </w:r>
            <w:r w:rsidR="563644AA" w:rsidRPr="01DA5205">
              <w:rPr>
                <w:sz w:val="20"/>
                <w:szCs w:val="20"/>
              </w:rPr>
              <w:t xml:space="preserve">he proposed program aims to improve the nutritional status of </w:t>
            </w:r>
            <w:r w:rsidR="7D089F8B" w:rsidRPr="01DA5205">
              <w:rPr>
                <w:sz w:val="20"/>
                <w:szCs w:val="20"/>
              </w:rPr>
              <w:t>92</w:t>
            </w:r>
            <w:r w:rsidR="354AA0D1" w:rsidRPr="01DA5205">
              <w:rPr>
                <w:sz w:val="20"/>
                <w:szCs w:val="20"/>
              </w:rPr>
              <w:t xml:space="preserve"> million people, </w:t>
            </w:r>
            <w:r w:rsidR="563644AA" w:rsidRPr="01DA5205">
              <w:rPr>
                <w:sz w:val="20"/>
                <w:szCs w:val="20"/>
              </w:rPr>
              <w:t>through scaled and sustained production, supply and availability of adequately</w:t>
            </w:r>
            <w:r w:rsidR="55431FD6" w:rsidRPr="01DA5205">
              <w:rPr>
                <w:sz w:val="20"/>
                <w:szCs w:val="20"/>
              </w:rPr>
              <w:t xml:space="preserve"> and uniformly </w:t>
            </w:r>
            <w:r w:rsidR="563644AA" w:rsidRPr="01DA5205">
              <w:rPr>
                <w:sz w:val="20"/>
                <w:szCs w:val="20"/>
              </w:rPr>
              <w:t>fortified rice</w:t>
            </w:r>
            <w:r w:rsidR="1D92D074" w:rsidRPr="01DA5205">
              <w:rPr>
                <w:sz w:val="20"/>
                <w:szCs w:val="20"/>
              </w:rPr>
              <w:t>.</w:t>
            </w:r>
            <w:r w:rsidR="17B8BA42" w:rsidRPr="01DA5205">
              <w:rPr>
                <w:sz w:val="20"/>
                <w:szCs w:val="20"/>
              </w:rPr>
              <w:t xml:space="preserve"> </w:t>
            </w:r>
          </w:p>
        </w:tc>
      </w:tr>
      <w:tr w:rsidR="00450C96" w:rsidRPr="00F05376" w14:paraId="1F2019A3" w14:textId="77777777" w:rsidTr="01DA5205">
        <w:tc>
          <w:tcPr>
            <w:tcW w:w="0" w:type="auto"/>
          </w:tcPr>
          <w:p w14:paraId="415663D8" w14:textId="79B70130" w:rsidR="00D52915" w:rsidRPr="00F05376" w:rsidRDefault="00450C96" w:rsidP="00F05376">
            <w:pPr>
              <w:rPr>
                <w:sz w:val="20"/>
                <w:szCs w:val="20"/>
              </w:rPr>
            </w:pPr>
            <w:r w:rsidRPr="00F05376">
              <w:rPr>
                <w:sz w:val="20"/>
                <w:szCs w:val="20"/>
              </w:rPr>
              <w:t>How much rice do you expect would be fortified, each year,</w:t>
            </w:r>
            <w:r w:rsidRPr="00F05376">
              <w:rPr>
                <w:i/>
                <w:sz w:val="20"/>
                <w:szCs w:val="20"/>
              </w:rPr>
              <w:t xml:space="preserve"> without</w:t>
            </w:r>
            <w:r w:rsidRPr="00F05376">
              <w:rPr>
                <w:sz w:val="20"/>
                <w:szCs w:val="20"/>
              </w:rPr>
              <w:t xml:space="preserve"> Nutrition International’s support? Please share calculations and any evidence you are able to provide in support of your estimates</w:t>
            </w:r>
          </w:p>
        </w:tc>
        <w:tc>
          <w:tcPr>
            <w:tcW w:w="0" w:type="auto"/>
          </w:tcPr>
          <w:p w14:paraId="10D91BAD" w14:textId="2F2CBAC1" w:rsidR="007C47AC" w:rsidRPr="00F05376" w:rsidRDefault="3F3E876E" w:rsidP="00450C96">
            <w:pPr>
              <w:rPr>
                <w:sz w:val="20"/>
                <w:szCs w:val="20"/>
              </w:rPr>
            </w:pPr>
            <w:r w:rsidRPr="01DA5205">
              <w:rPr>
                <w:sz w:val="20"/>
                <w:szCs w:val="20"/>
              </w:rPr>
              <w:t>Without</w:t>
            </w:r>
            <w:r w:rsidR="1ABD0EA3" w:rsidRPr="01DA5205">
              <w:rPr>
                <w:sz w:val="20"/>
                <w:szCs w:val="20"/>
              </w:rPr>
              <w:t xml:space="preserve"> Nutrition International’s</w:t>
            </w:r>
            <w:r w:rsidRPr="01DA5205">
              <w:rPr>
                <w:sz w:val="20"/>
                <w:szCs w:val="20"/>
              </w:rPr>
              <w:t xml:space="preserve"> support, we expect that </w:t>
            </w:r>
            <w:r w:rsidR="4AF5CD87" w:rsidRPr="01DA5205">
              <w:rPr>
                <w:sz w:val="20"/>
                <w:szCs w:val="20"/>
              </w:rPr>
              <w:t xml:space="preserve">the </w:t>
            </w:r>
            <w:r w:rsidR="1ABD0EA3" w:rsidRPr="01DA5205">
              <w:rPr>
                <w:sz w:val="20"/>
                <w:szCs w:val="20"/>
                <w:u w:val="single"/>
              </w:rPr>
              <w:t xml:space="preserve">same </w:t>
            </w:r>
            <w:r w:rsidR="00B67BD9">
              <w:rPr>
                <w:sz w:val="20"/>
                <w:szCs w:val="20"/>
                <w:u w:val="single"/>
              </w:rPr>
              <w:t>quantity</w:t>
            </w:r>
            <w:r w:rsidR="4AF5CD87" w:rsidRPr="01DA5205">
              <w:rPr>
                <w:sz w:val="20"/>
                <w:szCs w:val="20"/>
                <w:u w:val="single"/>
              </w:rPr>
              <w:t xml:space="preserve"> of rice will be fortified</w:t>
            </w:r>
            <w:r w:rsidR="1ABD0EA3" w:rsidRPr="01DA5205">
              <w:rPr>
                <w:sz w:val="20"/>
                <w:szCs w:val="20"/>
                <w:u w:val="single"/>
              </w:rPr>
              <w:t xml:space="preserve"> </w:t>
            </w:r>
            <w:r w:rsidR="1B65504E" w:rsidRPr="01DA5205">
              <w:rPr>
                <w:sz w:val="20"/>
                <w:szCs w:val="20"/>
                <w:u w:val="single"/>
              </w:rPr>
              <w:t>and distributed</w:t>
            </w:r>
            <w:r w:rsidR="1B65504E" w:rsidRPr="01DA5205">
              <w:rPr>
                <w:sz w:val="20"/>
                <w:szCs w:val="20"/>
              </w:rPr>
              <w:t xml:space="preserve"> through SSNPs in these two states</w:t>
            </w:r>
            <w:r w:rsidR="1F6E232F" w:rsidRPr="01DA5205">
              <w:rPr>
                <w:sz w:val="20"/>
                <w:szCs w:val="20"/>
              </w:rPr>
              <w:t xml:space="preserve">. Regardless of NI’s intervention, the central government has allocated a specific </w:t>
            </w:r>
            <w:r w:rsidR="00B67BD9">
              <w:rPr>
                <w:sz w:val="20"/>
                <w:szCs w:val="20"/>
              </w:rPr>
              <w:t>quantity</w:t>
            </w:r>
            <w:r w:rsidR="1F6E232F" w:rsidRPr="01DA5205">
              <w:rPr>
                <w:sz w:val="20"/>
                <w:szCs w:val="20"/>
              </w:rPr>
              <w:t xml:space="preserve"> (Million Metric Tons</w:t>
            </w:r>
            <w:r w:rsidR="6C7081F7" w:rsidRPr="01DA5205">
              <w:rPr>
                <w:sz w:val="20"/>
                <w:szCs w:val="20"/>
              </w:rPr>
              <w:t xml:space="preserve">) </w:t>
            </w:r>
            <w:r w:rsidR="6E13BBD8" w:rsidRPr="01DA5205">
              <w:rPr>
                <w:sz w:val="20"/>
                <w:szCs w:val="20"/>
              </w:rPr>
              <w:t xml:space="preserve">of fortified rice </w:t>
            </w:r>
            <w:r w:rsidR="6C7081F7" w:rsidRPr="01DA5205">
              <w:rPr>
                <w:sz w:val="20"/>
                <w:szCs w:val="20"/>
              </w:rPr>
              <w:t xml:space="preserve">that </w:t>
            </w:r>
            <w:r w:rsidR="7392AD01" w:rsidRPr="01DA5205">
              <w:rPr>
                <w:sz w:val="20"/>
                <w:szCs w:val="20"/>
              </w:rPr>
              <w:t xml:space="preserve">is expected to be </w:t>
            </w:r>
            <w:r w:rsidR="37993A86" w:rsidRPr="01DA5205">
              <w:rPr>
                <w:sz w:val="20"/>
                <w:szCs w:val="20"/>
              </w:rPr>
              <w:t xml:space="preserve">produced </w:t>
            </w:r>
            <w:r w:rsidR="7392AD01" w:rsidRPr="01DA5205">
              <w:rPr>
                <w:sz w:val="20"/>
                <w:szCs w:val="20"/>
              </w:rPr>
              <w:t xml:space="preserve">by </w:t>
            </w:r>
            <w:r w:rsidR="5478D635" w:rsidRPr="01DA5205">
              <w:rPr>
                <w:sz w:val="20"/>
                <w:szCs w:val="20"/>
              </w:rPr>
              <w:t xml:space="preserve">the </w:t>
            </w:r>
            <w:r w:rsidR="7392AD01" w:rsidRPr="01DA5205">
              <w:rPr>
                <w:sz w:val="20"/>
                <w:szCs w:val="20"/>
              </w:rPr>
              <w:t>industry</w:t>
            </w:r>
            <w:r w:rsidR="36F75FDD" w:rsidRPr="01DA5205">
              <w:rPr>
                <w:sz w:val="20"/>
                <w:szCs w:val="20"/>
              </w:rPr>
              <w:t xml:space="preserve"> and distributed by the state governments under SSNPs</w:t>
            </w:r>
            <w:r w:rsidR="7392AD01" w:rsidRPr="01DA5205">
              <w:rPr>
                <w:sz w:val="20"/>
                <w:szCs w:val="20"/>
              </w:rPr>
              <w:t xml:space="preserve">. However, </w:t>
            </w:r>
            <w:r w:rsidR="5FAEC8F2" w:rsidRPr="01DA5205">
              <w:rPr>
                <w:sz w:val="20"/>
                <w:szCs w:val="20"/>
              </w:rPr>
              <w:t xml:space="preserve">to meet this </w:t>
            </w:r>
            <w:r w:rsidR="00B67BD9">
              <w:rPr>
                <w:sz w:val="20"/>
                <w:szCs w:val="20"/>
              </w:rPr>
              <w:t>quantity</w:t>
            </w:r>
            <w:r w:rsidR="5FAEC8F2" w:rsidRPr="01DA5205">
              <w:rPr>
                <w:sz w:val="20"/>
                <w:szCs w:val="20"/>
              </w:rPr>
              <w:t xml:space="preserve"> </w:t>
            </w:r>
            <w:r w:rsidR="34548C56" w:rsidRPr="01DA5205">
              <w:rPr>
                <w:sz w:val="20"/>
                <w:szCs w:val="20"/>
              </w:rPr>
              <w:t>by the April 202</w:t>
            </w:r>
            <w:r w:rsidR="5710AC5B" w:rsidRPr="01DA5205">
              <w:rPr>
                <w:sz w:val="20"/>
                <w:szCs w:val="20"/>
              </w:rPr>
              <w:t>3</w:t>
            </w:r>
            <w:r w:rsidR="34548C56" w:rsidRPr="01DA5205">
              <w:rPr>
                <w:sz w:val="20"/>
                <w:szCs w:val="20"/>
              </w:rPr>
              <w:t xml:space="preserve"> timeline</w:t>
            </w:r>
            <w:r w:rsidR="5FAEC8F2" w:rsidRPr="01DA5205">
              <w:rPr>
                <w:sz w:val="20"/>
                <w:szCs w:val="20"/>
              </w:rPr>
              <w:t xml:space="preserve">, we expect that the </w:t>
            </w:r>
            <w:r w:rsidR="3F00BCFF" w:rsidRPr="01DA5205">
              <w:rPr>
                <w:sz w:val="20"/>
                <w:szCs w:val="20"/>
              </w:rPr>
              <w:t xml:space="preserve">adequacy and uniformity of </w:t>
            </w:r>
            <w:r w:rsidR="1E1C4CC9" w:rsidRPr="01DA5205">
              <w:rPr>
                <w:sz w:val="20"/>
                <w:szCs w:val="20"/>
              </w:rPr>
              <w:t xml:space="preserve">rice </w:t>
            </w:r>
            <w:r w:rsidR="24C37393" w:rsidRPr="01DA5205">
              <w:rPr>
                <w:sz w:val="20"/>
                <w:szCs w:val="20"/>
              </w:rPr>
              <w:t>fortification</w:t>
            </w:r>
            <w:r w:rsidR="7392AD01" w:rsidRPr="01DA5205">
              <w:rPr>
                <w:sz w:val="20"/>
                <w:szCs w:val="20"/>
              </w:rPr>
              <w:t xml:space="preserve"> </w:t>
            </w:r>
            <w:r w:rsidR="577A03B4" w:rsidRPr="01DA5205">
              <w:rPr>
                <w:sz w:val="20"/>
                <w:szCs w:val="20"/>
              </w:rPr>
              <w:t xml:space="preserve">will </w:t>
            </w:r>
            <w:r w:rsidR="7392AD01" w:rsidRPr="01DA5205">
              <w:rPr>
                <w:sz w:val="20"/>
                <w:szCs w:val="20"/>
              </w:rPr>
              <w:t>vary significantly across all states</w:t>
            </w:r>
            <w:r w:rsidR="34548C56" w:rsidRPr="01DA5205">
              <w:rPr>
                <w:sz w:val="20"/>
                <w:szCs w:val="20"/>
              </w:rPr>
              <w:t xml:space="preserve"> – and </w:t>
            </w:r>
            <w:r w:rsidR="7392AD01" w:rsidRPr="01DA5205">
              <w:rPr>
                <w:sz w:val="20"/>
                <w:szCs w:val="20"/>
              </w:rPr>
              <w:t>even within each state</w:t>
            </w:r>
            <w:r w:rsidR="34548C56" w:rsidRPr="01DA5205">
              <w:rPr>
                <w:sz w:val="20"/>
                <w:szCs w:val="20"/>
              </w:rPr>
              <w:t>—</w:t>
            </w:r>
            <w:r w:rsidR="6C1A974D" w:rsidRPr="01DA5205">
              <w:rPr>
                <w:sz w:val="20"/>
                <w:szCs w:val="20"/>
              </w:rPr>
              <w:t xml:space="preserve">impacting the quantity of </w:t>
            </w:r>
            <w:r w:rsidR="34548C56" w:rsidRPr="01DA5205">
              <w:rPr>
                <w:sz w:val="20"/>
                <w:szCs w:val="20"/>
              </w:rPr>
              <w:t>micronutrients</w:t>
            </w:r>
            <w:r w:rsidR="6C1A974D" w:rsidRPr="01DA5205">
              <w:rPr>
                <w:sz w:val="20"/>
                <w:szCs w:val="20"/>
              </w:rPr>
              <w:t xml:space="preserve"> de</w:t>
            </w:r>
            <w:r w:rsidR="445A5F71" w:rsidRPr="01DA5205">
              <w:rPr>
                <w:sz w:val="20"/>
                <w:szCs w:val="20"/>
              </w:rPr>
              <w:t xml:space="preserve">livered through the fortified staple. </w:t>
            </w:r>
            <w:r w:rsidR="7392AD01" w:rsidRPr="01DA5205">
              <w:rPr>
                <w:sz w:val="20"/>
                <w:szCs w:val="20"/>
              </w:rPr>
              <w:t xml:space="preserve"> </w:t>
            </w:r>
          </w:p>
          <w:p w14:paraId="344B9535" w14:textId="77777777" w:rsidR="008D6598" w:rsidRPr="00F05376" w:rsidRDefault="008D6598" w:rsidP="00450C96">
            <w:pPr>
              <w:rPr>
                <w:sz w:val="20"/>
                <w:szCs w:val="20"/>
              </w:rPr>
            </w:pPr>
          </w:p>
          <w:p w14:paraId="2A411DC7" w14:textId="5F6E0534" w:rsidR="00450C96" w:rsidRPr="00F05376" w:rsidRDefault="1ABD0EA3" w:rsidP="008301C7">
            <w:pPr>
              <w:tabs>
                <w:tab w:val="left" w:pos="5222"/>
              </w:tabs>
              <w:rPr>
                <w:sz w:val="20"/>
                <w:szCs w:val="20"/>
              </w:rPr>
            </w:pPr>
            <w:r w:rsidRPr="01DA5205">
              <w:rPr>
                <w:sz w:val="20"/>
                <w:szCs w:val="20"/>
              </w:rPr>
              <w:t xml:space="preserve">NI’s </w:t>
            </w:r>
            <w:r w:rsidR="44B91A9C" w:rsidRPr="01DA5205">
              <w:rPr>
                <w:sz w:val="20"/>
                <w:szCs w:val="20"/>
              </w:rPr>
              <w:t xml:space="preserve">additionality will be to deliver improvements </w:t>
            </w:r>
            <w:r w:rsidR="24794664" w:rsidRPr="01DA5205">
              <w:rPr>
                <w:sz w:val="20"/>
                <w:szCs w:val="20"/>
              </w:rPr>
              <w:t xml:space="preserve">across </w:t>
            </w:r>
            <w:r w:rsidR="44B91A9C" w:rsidRPr="01DA5205">
              <w:rPr>
                <w:sz w:val="20"/>
                <w:szCs w:val="20"/>
              </w:rPr>
              <w:t xml:space="preserve">the </w:t>
            </w:r>
            <w:r w:rsidR="40E2AC76" w:rsidRPr="01DA5205">
              <w:rPr>
                <w:sz w:val="20"/>
                <w:szCs w:val="20"/>
              </w:rPr>
              <w:t xml:space="preserve">entire </w:t>
            </w:r>
            <w:r w:rsidR="2F3F8ECF" w:rsidRPr="01DA5205">
              <w:rPr>
                <w:sz w:val="20"/>
                <w:szCs w:val="20"/>
              </w:rPr>
              <w:t>rice</w:t>
            </w:r>
            <w:r w:rsidR="49618A73" w:rsidRPr="01DA5205">
              <w:rPr>
                <w:sz w:val="20"/>
                <w:szCs w:val="20"/>
              </w:rPr>
              <w:t xml:space="preserve"> </w:t>
            </w:r>
            <w:r w:rsidR="34DD4460" w:rsidRPr="01DA5205">
              <w:rPr>
                <w:sz w:val="20"/>
                <w:szCs w:val="20"/>
              </w:rPr>
              <w:t xml:space="preserve">fortification </w:t>
            </w:r>
            <w:r w:rsidR="49618A73" w:rsidRPr="01DA5205">
              <w:rPr>
                <w:sz w:val="20"/>
                <w:szCs w:val="20"/>
              </w:rPr>
              <w:t>program, supporting</w:t>
            </w:r>
            <w:r w:rsidR="2F3F8ECF" w:rsidRPr="01DA5205">
              <w:rPr>
                <w:sz w:val="20"/>
                <w:szCs w:val="20"/>
              </w:rPr>
              <w:t xml:space="preserve"> </w:t>
            </w:r>
            <w:r w:rsidR="44B91A9C" w:rsidRPr="01DA5205">
              <w:rPr>
                <w:sz w:val="20"/>
                <w:szCs w:val="20"/>
              </w:rPr>
              <w:t>quality</w:t>
            </w:r>
            <w:r w:rsidR="40E2AC76" w:rsidRPr="01DA5205">
              <w:rPr>
                <w:sz w:val="20"/>
                <w:szCs w:val="20"/>
              </w:rPr>
              <w:t xml:space="preserve"> assurance and quality control</w:t>
            </w:r>
            <w:r w:rsidR="44B91A9C" w:rsidRPr="01DA5205">
              <w:rPr>
                <w:sz w:val="20"/>
                <w:szCs w:val="20"/>
              </w:rPr>
              <w:t xml:space="preserve"> of fortified rice</w:t>
            </w:r>
            <w:r w:rsidR="63A10EE4" w:rsidRPr="01DA5205">
              <w:rPr>
                <w:sz w:val="20"/>
                <w:szCs w:val="20"/>
              </w:rPr>
              <w:t xml:space="preserve"> </w:t>
            </w:r>
            <w:r w:rsidR="44B91A9C" w:rsidRPr="01DA5205">
              <w:rPr>
                <w:sz w:val="20"/>
                <w:szCs w:val="20"/>
              </w:rPr>
              <w:t>produced and distributed through SSNPs</w:t>
            </w:r>
            <w:r w:rsidR="4980AA85" w:rsidRPr="01DA5205">
              <w:rPr>
                <w:sz w:val="20"/>
                <w:szCs w:val="20"/>
              </w:rPr>
              <w:t xml:space="preserve">; and improvements </w:t>
            </w:r>
            <w:r w:rsidR="09F89D19" w:rsidRPr="01DA5205">
              <w:rPr>
                <w:sz w:val="20"/>
                <w:szCs w:val="20"/>
              </w:rPr>
              <w:t xml:space="preserve">in </w:t>
            </w:r>
            <w:r w:rsidR="4980AA85" w:rsidRPr="01DA5205">
              <w:rPr>
                <w:sz w:val="20"/>
                <w:szCs w:val="20"/>
              </w:rPr>
              <w:t xml:space="preserve">systems </w:t>
            </w:r>
            <w:r w:rsidR="6A0ECDD0" w:rsidRPr="01DA5205">
              <w:rPr>
                <w:sz w:val="20"/>
                <w:szCs w:val="20"/>
              </w:rPr>
              <w:t xml:space="preserve">that </w:t>
            </w:r>
            <w:r w:rsidR="4980AA85" w:rsidRPr="01DA5205">
              <w:rPr>
                <w:sz w:val="20"/>
                <w:szCs w:val="20"/>
              </w:rPr>
              <w:t xml:space="preserve">guide and enforce this </w:t>
            </w:r>
            <w:r w:rsidR="4980AA85" w:rsidRPr="01DA5205">
              <w:rPr>
                <w:sz w:val="20"/>
                <w:szCs w:val="20"/>
              </w:rPr>
              <w:lastRenderedPageBreak/>
              <w:t xml:space="preserve">quality </w:t>
            </w:r>
            <w:r w:rsidR="3BD91185" w:rsidRPr="01DA5205">
              <w:rPr>
                <w:sz w:val="20"/>
                <w:szCs w:val="20"/>
              </w:rPr>
              <w:t>(adherence to standards)</w:t>
            </w:r>
            <w:r w:rsidR="4980AA85" w:rsidRPr="01DA5205">
              <w:rPr>
                <w:sz w:val="20"/>
                <w:szCs w:val="20"/>
              </w:rPr>
              <w:t xml:space="preserve"> throughout the supply chain</w:t>
            </w:r>
            <w:r w:rsidR="44B91A9C" w:rsidRPr="01DA5205">
              <w:rPr>
                <w:sz w:val="20"/>
                <w:szCs w:val="20"/>
              </w:rPr>
              <w:t xml:space="preserve"> in the </w:t>
            </w:r>
            <w:r w:rsidR="318DF7BC" w:rsidRPr="01DA5205">
              <w:rPr>
                <w:sz w:val="20"/>
                <w:szCs w:val="20"/>
              </w:rPr>
              <w:t>selected program states</w:t>
            </w:r>
            <w:r w:rsidRPr="01DA5205">
              <w:rPr>
                <w:sz w:val="20"/>
                <w:szCs w:val="20"/>
              </w:rPr>
              <w:t>.</w:t>
            </w:r>
          </w:p>
        </w:tc>
      </w:tr>
      <w:tr w:rsidR="00D52915" w:rsidRPr="00F05376" w14:paraId="6B3ED503" w14:textId="77777777" w:rsidTr="01DA5205">
        <w:tc>
          <w:tcPr>
            <w:tcW w:w="0" w:type="auto"/>
          </w:tcPr>
          <w:p w14:paraId="62576C21" w14:textId="64C71315" w:rsidR="00D52915" w:rsidRPr="00F05376" w:rsidDel="00D52915" w:rsidRDefault="00D52915" w:rsidP="00F05376">
            <w:pPr>
              <w:rPr>
                <w:sz w:val="20"/>
                <w:szCs w:val="20"/>
              </w:rPr>
            </w:pPr>
            <w:r w:rsidRPr="00F05376">
              <w:rPr>
                <w:sz w:val="20"/>
                <w:szCs w:val="20"/>
              </w:rPr>
              <w:lastRenderedPageBreak/>
              <w:t>Our understanding is that it is challenging to achieve rice fortification at scale. What are the most likely ways rice fortification could fail?</w:t>
            </w:r>
          </w:p>
        </w:tc>
        <w:tc>
          <w:tcPr>
            <w:tcW w:w="0" w:type="auto"/>
          </w:tcPr>
          <w:p w14:paraId="790A3DAF" w14:textId="4882D905" w:rsidR="00935362" w:rsidRPr="00F05376" w:rsidRDefault="744D72B9" w:rsidP="00F16138">
            <w:pPr>
              <w:autoSpaceDE w:val="0"/>
              <w:autoSpaceDN w:val="0"/>
              <w:adjustRightInd w:val="0"/>
              <w:rPr>
                <w:sz w:val="20"/>
                <w:szCs w:val="20"/>
              </w:rPr>
            </w:pPr>
            <w:r w:rsidRPr="01DA5205">
              <w:rPr>
                <w:sz w:val="20"/>
                <w:szCs w:val="20"/>
              </w:rPr>
              <w:t xml:space="preserve">Globally, the major barriers identified to </w:t>
            </w:r>
            <w:r w:rsidR="4E653C2B" w:rsidRPr="01DA5205">
              <w:rPr>
                <w:sz w:val="20"/>
                <w:szCs w:val="20"/>
              </w:rPr>
              <w:t xml:space="preserve">effectively scale up </w:t>
            </w:r>
            <w:r w:rsidR="322DA62C" w:rsidRPr="01DA5205">
              <w:rPr>
                <w:sz w:val="20"/>
                <w:szCs w:val="20"/>
              </w:rPr>
              <w:t xml:space="preserve">of </w:t>
            </w:r>
            <w:r w:rsidRPr="01DA5205">
              <w:rPr>
                <w:sz w:val="20"/>
                <w:szCs w:val="20"/>
              </w:rPr>
              <w:t>rice fortification</w:t>
            </w:r>
            <w:r w:rsidR="75FDEB8C" w:rsidRPr="01DA5205">
              <w:rPr>
                <w:sz w:val="20"/>
                <w:szCs w:val="20"/>
              </w:rPr>
              <w:t xml:space="preserve">, </w:t>
            </w:r>
            <w:r w:rsidRPr="01DA5205">
              <w:rPr>
                <w:sz w:val="20"/>
                <w:szCs w:val="20"/>
              </w:rPr>
              <w:t>are</w:t>
            </w:r>
            <w:r w:rsidR="587BD0BB" w:rsidRPr="01DA5205">
              <w:rPr>
                <w:sz w:val="20"/>
                <w:szCs w:val="20"/>
              </w:rPr>
              <w:t xml:space="preserve">: a) </w:t>
            </w:r>
            <w:r w:rsidR="34548C56" w:rsidRPr="01DA5205">
              <w:rPr>
                <w:sz w:val="20"/>
                <w:szCs w:val="20"/>
              </w:rPr>
              <w:t>a v</w:t>
            </w:r>
            <w:r w:rsidRPr="01DA5205">
              <w:rPr>
                <w:sz w:val="20"/>
                <w:szCs w:val="20"/>
              </w:rPr>
              <w:t>ery high initial investment</w:t>
            </w:r>
            <w:r w:rsidR="4E653C2B" w:rsidRPr="01DA5205">
              <w:rPr>
                <w:sz w:val="20"/>
                <w:szCs w:val="20"/>
              </w:rPr>
              <w:t xml:space="preserve"> required </w:t>
            </w:r>
            <w:r w:rsidRPr="01DA5205">
              <w:rPr>
                <w:sz w:val="20"/>
                <w:szCs w:val="20"/>
              </w:rPr>
              <w:t xml:space="preserve">to </w:t>
            </w:r>
            <w:r w:rsidR="4E653C2B" w:rsidRPr="01DA5205">
              <w:rPr>
                <w:sz w:val="20"/>
                <w:szCs w:val="20"/>
              </w:rPr>
              <w:t xml:space="preserve">set up </w:t>
            </w:r>
            <w:r w:rsidRPr="01DA5205">
              <w:rPr>
                <w:sz w:val="20"/>
                <w:szCs w:val="20"/>
              </w:rPr>
              <w:t xml:space="preserve">a high-quality </w:t>
            </w:r>
            <w:r w:rsidR="12A93F5C" w:rsidRPr="01DA5205">
              <w:rPr>
                <w:sz w:val="20"/>
                <w:szCs w:val="20"/>
              </w:rPr>
              <w:t xml:space="preserve">FRKs </w:t>
            </w:r>
            <w:r w:rsidRPr="01DA5205">
              <w:rPr>
                <w:sz w:val="20"/>
                <w:szCs w:val="20"/>
              </w:rPr>
              <w:t>industry</w:t>
            </w:r>
            <w:r w:rsidR="28A22F98" w:rsidRPr="01DA5205">
              <w:rPr>
                <w:sz w:val="20"/>
                <w:szCs w:val="20"/>
              </w:rPr>
              <w:t xml:space="preserve">; </w:t>
            </w:r>
            <w:r w:rsidR="2F1CDD09" w:rsidRPr="01DA5205">
              <w:rPr>
                <w:sz w:val="20"/>
                <w:szCs w:val="20"/>
              </w:rPr>
              <w:t xml:space="preserve">b) </w:t>
            </w:r>
            <w:r w:rsidR="34548C56" w:rsidRPr="01DA5205">
              <w:rPr>
                <w:sz w:val="20"/>
                <w:szCs w:val="20"/>
              </w:rPr>
              <w:t xml:space="preserve">capacity building of </w:t>
            </w:r>
            <w:r w:rsidR="2F1CDD09" w:rsidRPr="01DA5205">
              <w:rPr>
                <w:sz w:val="20"/>
                <w:szCs w:val="20"/>
              </w:rPr>
              <w:t xml:space="preserve">rice industry </w:t>
            </w:r>
            <w:r w:rsidR="34548C56" w:rsidRPr="01DA5205">
              <w:rPr>
                <w:sz w:val="20"/>
                <w:szCs w:val="20"/>
              </w:rPr>
              <w:t xml:space="preserve">stakeholders </w:t>
            </w:r>
            <w:r w:rsidR="2F1CDD09" w:rsidRPr="01DA5205">
              <w:rPr>
                <w:sz w:val="20"/>
                <w:szCs w:val="20"/>
              </w:rPr>
              <w:t>to efficiently blend FRK</w:t>
            </w:r>
            <w:r w:rsidR="3686624A" w:rsidRPr="01DA5205">
              <w:rPr>
                <w:sz w:val="20"/>
                <w:szCs w:val="20"/>
              </w:rPr>
              <w:t>s</w:t>
            </w:r>
            <w:r w:rsidR="2F1CDD09" w:rsidRPr="01DA5205">
              <w:rPr>
                <w:sz w:val="20"/>
                <w:szCs w:val="20"/>
              </w:rPr>
              <w:t xml:space="preserve"> </w:t>
            </w:r>
            <w:r w:rsidR="28C4CBCB" w:rsidRPr="01DA5205">
              <w:rPr>
                <w:sz w:val="20"/>
                <w:szCs w:val="20"/>
              </w:rPr>
              <w:t xml:space="preserve">in regular rice </w:t>
            </w:r>
            <w:r w:rsidR="2F1CDD09" w:rsidRPr="01DA5205">
              <w:rPr>
                <w:sz w:val="20"/>
                <w:szCs w:val="20"/>
              </w:rPr>
              <w:t>to produce adequately an</w:t>
            </w:r>
            <w:r w:rsidR="6FEB8188" w:rsidRPr="01DA5205">
              <w:rPr>
                <w:sz w:val="20"/>
                <w:szCs w:val="20"/>
              </w:rPr>
              <w:t xml:space="preserve">d uniformly fortified rice; </w:t>
            </w:r>
            <w:r w:rsidRPr="01DA5205">
              <w:rPr>
                <w:sz w:val="20"/>
                <w:szCs w:val="20"/>
              </w:rPr>
              <w:t>and</w:t>
            </w:r>
            <w:r w:rsidR="627A18FB" w:rsidRPr="01DA5205">
              <w:rPr>
                <w:sz w:val="20"/>
                <w:szCs w:val="20"/>
              </w:rPr>
              <w:t xml:space="preserve"> </w:t>
            </w:r>
            <w:r w:rsidR="21602998" w:rsidRPr="01DA5205">
              <w:rPr>
                <w:sz w:val="20"/>
                <w:szCs w:val="20"/>
              </w:rPr>
              <w:t>c</w:t>
            </w:r>
            <w:r w:rsidR="627A18FB" w:rsidRPr="01DA5205">
              <w:rPr>
                <w:sz w:val="20"/>
                <w:szCs w:val="20"/>
              </w:rPr>
              <w:t xml:space="preserve">) </w:t>
            </w:r>
            <w:r w:rsidRPr="01DA5205">
              <w:rPr>
                <w:sz w:val="20"/>
                <w:szCs w:val="20"/>
              </w:rPr>
              <w:t xml:space="preserve">implementation of an effective regulatory </w:t>
            </w:r>
            <w:r w:rsidR="0AB2D1F8" w:rsidRPr="01DA5205">
              <w:rPr>
                <w:sz w:val="20"/>
                <w:szCs w:val="20"/>
              </w:rPr>
              <w:t xml:space="preserve">enforcement and </w:t>
            </w:r>
            <w:r w:rsidR="42ACF41A" w:rsidRPr="01DA5205">
              <w:rPr>
                <w:sz w:val="20"/>
                <w:szCs w:val="20"/>
              </w:rPr>
              <w:t xml:space="preserve">monitoring </w:t>
            </w:r>
            <w:r w:rsidRPr="01DA5205">
              <w:rPr>
                <w:sz w:val="20"/>
                <w:szCs w:val="20"/>
              </w:rPr>
              <w:t>system.</w:t>
            </w:r>
            <w:r w:rsidR="1C75326F" w:rsidRPr="01DA5205">
              <w:rPr>
                <w:sz w:val="20"/>
                <w:szCs w:val="20"/>
              </w:rPr>
              <w:t xml:space="preserve"> </w:t>
            </w:r>
            <w:r w:rsidR="3819F7E1" w:rsidRPr="01DA5205">
              <w:rPr>
                <w:sz w:val="20"/>
                <w:szCs w:val="20"/>
              </w:rPr>
              <w:t xml:space="preserve">In half of the </w:t>
            </w:r>
            <w:r w:rsidR="0BDF5D9C" w:rsidRPr="01DA5205">
              <w:rPr>
                <w:sz w:val="20"/>
                <w:szCs w:val="20"/>
              </w:rPr>
              <w:t>countries where</w:t>
            </w:r>
            <w:r w:rsidR="3819F7E1" w:rsidRPr="01DA5205">
              <w:rPr>
                <w:sz w:val="20"/>
                <w:szCs w:val="20"/>
              </w:rPr>
              <w:t xml:space="preserve"> mandatory rice fortification legislation </w:t>
            </w:r>
            <w:r w:rsidR="0BDF5D9C" w:rsidRPr="01DA5205">
              <w:rPr>
                <w:sz w:val="20"/>
                <w:szCs w:val="20"/>
              </w:rPr>
              <w:t>exists</w:t>
            </w:r>
            <w:r w:rsidR="3819F7E1" w:rsidRPr="01DA5205">
              <w:rPr>
                <w:sz w:val="20"/>
                <w:szCs w:val="20"/>
              </w:rPr>
              <w:t xml:space="preserve">, it has been found to be difficult to </w:t>
            </w:r>
            <w:r w:rsidR="46CDC150" w:rsidRPr="01DA5205">
              <w:rPr>
                <w:sz w:val="20"/>
                <w:szCs w:val="20"/>
              </w:rPr>
              <w:t xml:space="preserve">generate the necessary </w:t>
            </w:r>
            <w:r w:rsidR="3819F7E1" w:rsidRPr="01DA5205">
              <w:rPr>
                <w:sz w:val="20"/>
                <w:szCs w:val="20"/>
              </w:rPr>
              <w:t xml:space="preserve">political will, </w:t>
            </w:r>
            <w:r w:rsidR="5DD09D1C" w:rsidRPr="01DA5205">
              <w:rPr>
                <w:sz w:val="20"/>
                <w:szCs w:val="20"/>
              </w:rPr>
              <w:t xml:space="preserve">manpower </w:t>
            </w:r>
            <w:r w:rsidR="3819F7E1" w:rsidRPr="01DA5205">
              <w:rPr>
                <w:sz w:val="20"/>
                <w:szCs w:val="20"/>
              </w:rPr>
              <w:t xml:space="preserve">and resources to </w:t>
            </w:r>
            <w:r w:rsidR="69288888" w:rsidRPr="01DA5205">
              <w:rPr>
                <w:sz w:val="20"/>
                <w:szCs w:val="20"/>
              </w:rPr>
              <w:t xml:space="preserve">effectively enforce </w:t>
            </w:r>
            <w:r w:rsidR="3819F7E1" w:rsidRPr="01DA5205">
              <w:rPr>
                <w:sz w:val="20"/>
                <w:szCs w:val="20"/>
              </w:rPr>
              <w:t xml:space="preserve">the </w:t>
            </w:r>
            <w:r w:rsidR="69288888" w:rsidRPr="01DA5205">
              <w:rPr>
                <w:sz w:val="20"/>
                <w:szCs w:val="20"/>
              </w:rPr>
              <w:t>mandate</w:t>
            </w:r>
            <w:r w:rsidR="59387102" w:rsidRPr="01DA5205">
              <w:rPr>
                <w:sz w:val="20"/>
                <w:szCs w:val="20"/>
              </w:rPr>
              <w:t>.</w:t>
            </w:r>
          </w:p>
          <w:p w14:paraId="7583C25C" w14:textId="77777777" w:rsidR="00484C32" w:rsidRPr="00F05376" w:rsidRDefault="00484C32" w:rsidP="0037640E">
            <w:pPr>
              <w:rPr>
                <w:sz w:val="20"/>
                <w:szCs w:val="20"/>
              </w:rPr>
            </w:pPr>
          </w:p>
          <w:p w14:paraId="49AD665A" w14:textId="7247FC8B" w:rsidR="000F11FF" w:rsidRPr="00F05376" w:rsidRDefault="52FF9FA5" w:rsidP="000F11FF">
            <w:pPr>
              <w:rPr>
                <w:sz w:val="20"/>
                <w:szCs w:val="20"/>
                <w:lang w:val="en-CA"/>
              </w:rPr>
            </w:pPr>
            <w:r w:rsidRPr="01DA5205">
              <w:rPr>
                <w:sz w:val="20"/>
                <w:szCs w:val="20"/>
                <w:lang w:val="en-CA"/>
              </w:rPr>
              <w:t xml:space="preserve">In India, </w:t>
            </w:r>
            <w:r w:rsidR="1AC5410A" w:rsidRPr="01DA5205">
              <w:rPr>
                <w:sz w:val="20"/>
                <w:szCs w:val="20"/>
                <w:lang w:val="en-CA"/>
              </w:rPr>
              <w:t xml:space="preserve">the </w:t>
            </w:r>
            <w:r w:rsidRPr="01DA5205">
              <w:rPr>
                <w:sz w:val="20"/>
                <w:szCs w:val="20"/>
                <w:lang w:val="en-CA"/>
              </w:rPr>
              <w:t xml:space="preserve">central government </w:t>
            </w:r>
            <w:r w:rsidR="59DA622C" w:rsidRPr="01DA5205">
              <w:rPr>
                <w:sz w:val="20"/>
                <w:szCs w:val="20"/>
                <w:lang w:val="en-CA"/>
              </w:rPr>
              <w:t xml:space="preserve">has </w:t>
            </w:r>
            <w:r w:rsidR="1BB63EB8" w:rsidRPr="01DA5205">
              <w:rPr>
                <w:sz w:val="20"/>
                <w:szCs w:val="20"/>
                <w:lang w:val="en-CA"/>
              </w:rPr>
              <w:t>mandated that</w:t>
            </w:r>
            <w:r w:rsidR="5203C5DA" w:rsidRPr="01DA5205">
              <w:rPr>
                <w:sz w:val="20"/>
                <w:szCs w:val="20"/>
                <w:lang w:val="en-CA"/>
              </w:rPr>
              <w:t xml:space="preserve"> </w:t>
            </w:r>
            <w:r w:rsidR="1AC5410A" w:rsidRPr="01DA5205">
              <w:rPr>
                <w:sz w:val="20"/>
                <w:szCs w:val="20"/>
                <w:lang w:val="en-CA"/>
              </w:rPr>
              <w:t xml:space="preserve">all rice being distributed under SSNPs </w:t>
            </w:r>
            <w:r w:rsidR="1BB63EB8" w:rsidRPr="01DA5205">
              <w:rPr>
                <w:sz w:val="20"/>
                <w:szCs w:val="20"/>
                <w:lang w:val="en-CA"/>
              </w:rPr>
              <w:t>must</w:t>
            </w:r>
            <w:r w:rsidR="1AC5410A" w:rsidRPr="01DA5205">
              <w:rPr>
                <w:sz w:val="20"/>
                <w:szCs w:val="20"/>
                <w:lang w:val="en-CA"/>
              </w:rPr>
              <w:t xml:space="preserve"> be fortified </w:t>
            </w:r>
            <w:r w:rsidR="5203C5DA" w:rsidRPr="01DA5205">
              <w:rPr>
                <w:sz w:val="20"/>
                <w:szCs w:val="20"/>
                <w:lang w:val="en-CA"/>
              </w:rPr>
              <w:t>by April 202</w:t>
            </w:r>
            <w:r w:rsidR="6A90DECE" w:rsidRPr="01DA5205">
              <w:rPr>
                <w:sz w:val="20"/>
                <w:szCs w:val="20"/>
                <w:lang w:val="en-CA"/>
              </w:rPr>
              <w:t>3</w:t>
            </w:r>
            <w:r w:rsidR="5203C5DA" w:rsidRPr="01DA5205">
              <w:rPr>
                <w:sz w:val="20"/>
                <w:szCs w:val="20"/>
                <w:lang w:val="en-CA"/>
              </w:rPr>
              <w:t xml:space="preserve">. </w:t>
            </w:r>
            <w:r w:rsidR="1BB63EB8" w:rsidRPr="01DA5205">
              <w:rPr>
                <w:sz w:val="20"/>
                <w:szCs w:val="20"/>
                <w:lang w:val="en-CA"/>
              </w:rPr>
              <w:t>This is an ambitious target, and t</w:t>
            </w:r>
            <w:r w:rsidR="08CF7313" w:rsidRPr="01DA5205">
              <w:rPr>
                <w:sz w:val="20"/>
                <w:szCs w:val="20"/>
                <w:lang w:val="en-CA"/>
              </w:rPr>
              <w:t xml:space="preserve">he </w:t>
            </w:r>
            <w:r w:rsidR="2A12027C" w:rsidRPr="01DA5205">
              <w:rPr>
                <w:sz w:val="20"/>
                <w:szCs w:val="20"/>
                <w:lang w:val="en-CA"/>
              </w:rPr>
              <w:t xml:space="preserve">enormous </w:t>
            </w:r>
            <w:r w:rsidR="08CF7313" w:rsidRPr="01DA5205">
              <w:rPr>
                <w:sz w:val="20"/>
                <w:szCs w:val="20"/>
                <w:lang w:val="en-CA"/>
              </w:rPr>
              <w:t xml:space="preserve">scale and pace of this initiative </w:t>
            </w:r>
            <w:r w:rsidR="2A12027C" w:rsidRPr="01DA5205">
              <w:rPr>
                <w:sz w:val="20"/>
                <w:szCs w:val="20"/>
                <w:lang w:val="en-CA"/>
              </w:rPr>
              <w:t xml:space="preserve">carries </w:t>
            </w:r>
            <w:r w:rsidR="1BB63EB8" w:rsidRPr="01DA5205">
              <w:rPr>
                <w:sz w:val="20"/>
                <w:szCs w:val="20"/>
                <w:lang w:val="en-CA"/>
              </w:rPr>
              <w:t xml:space="preserve">implications on </w:t>
            </w:r>
            <w:r w:rsidR="08CF7313" w:rsidRPr="01DA5205">
              <w:rPr>
                <w:sz w:val="20"/>
                <w:szCs w:val="20"/>
                <w:lang w:val="en-CA"/>
              </w:rPr>
              <w:t>the quality of the program</w:t>
            </w:r>
            <w:r w:rsidR="2A12027C" w:rsidRPr="01DA5205">
              <w:rPr>
                <w:sz w:val="20"/>
                <w:szCs w:val="20"/>
                <w:lang w:val="en-CA"/>
              </w:rPr>
              <w:t>. In addition, while t</w:t>
            </w:r>
            <w:r w:rsidR="2DA09D6D" w:rsidRPr="01DA5205">
              <w:rPr>
                <w:sz w:val="20"/>
                <w:szCs w:val="20"/>
                <w:lang w:val="en-CA"/>
              </w:rPr>
              <w:t>he central government is currently bearing the incremental cost for</w:t>
            </w:r>
            <w:r w:rsidR="6A6A0864" w:rsidRPr="01DA5205">
              <w:rPr>
                <w:sz w:val="20"/>
                <w:szCs w:val="20"/>
                <w:lang w:val="en-CA"/>
              </w:rPr>
              <w:t xml:space="preserve"> initial investments in fortified rice </w:t>
            </w:r>
            <w:r w:rsidR="2DA09D6D" w:rsidRPr="01DA5205">
              <w:rPr>
                <w:sz w:val="20"/>
                <w:szCs w:val="20"/>
                <w:lang w:val="en-CA"/>
              </w:rPr>
              <w:t>until the intervention is scaled up</w:t>
            </w:r>
            <w:r w:rsidR="6A6A0864" w:rsidRPr="01DA5205">
              <w:rPr>
                <w:sz w:val="20"/>
                <w:szCs w:val="20"/>
                <w:lang w:val="en-CA"/>
              </w:rPr>
              <w:t>; it is</w:t>
            </w:r>
            <w:r w:rsidR="2DA09D6D" w:rsidRPr="01DA5205">
              <w:rPr>
                <w:sz w:val="20"/>
                <w:szCs w:val="20"/>
                <w:lang w:val="en-CA"/>
              </w:rPr>
              <w:t xml:space="preserve"> </w:t>
            </w:r>
            <w:r w:rsidR="08CF7313" w:rsidRPr="01DA5205">
              <w:rPr>
                <w:sz w:val="20"/>
                <w:szCs w:val="20"/>
                <w:lang w:val="en-CA"/>
              </w:rPr>
              <w:t>not clear whether f</w:t>
            </w:r>
            <w:r w:rsidRPr="01DA5205">
              <w:rPr>
                <w:sz w:val="20"/>
                <w:szCs w:val="20"/>
                <w:lang w:val="en-CA"/>
              </w:rPr>
              <w:t>rom April 202</w:t>
            </w:r>
            <w:r w:rsidR="7B1E4E57" w:rsidRPr="01DA5205">
              <w:rPr>
                <w:sz w:val="20"/>
                <w:szCs w:val="20"/>
                <w:lang w:val="en-CA"/>
              </w:rPr>
              <w:t>3</w:t>
            </w:r>
            <w:r w:rsidR="08CF7313" w:rsidRPr="01DA5205">
              <w:rPr>
                <w:sz w:val="20"/>
                <w:szCs w:val="20"/>
                <w:lang w:val="en-CA"/>
              </w:rPr>
              <w:t xml:space="preserve"> onwards</w:t>
            </w:r>
            <w:r w:rsidRPr="01DA5205">
              <w:rPr>
                <w:sz w:val="20"/>
                <w:szCs w:val="20"/>
                <w:lang w:val="en-CA"/>
              </w:rPr>
              <w:t xml:space="preserve">, </w:t>
            </w:r>
            <w:r w:rsidR="08CF7313" w:rsidRPr="01DA5205">
              <w:rPr>
                <w:sz w:val="20"/>
                <w:szCs w:val="20"/>
                <w:lang w:val="en-CA"/>
              </w:rPr>
              <w:t xml:space="preserve">the </w:t>
            </w:r>
            <w:r w:rsidRPr="01DA5205">
              <w:rPr>
                <w:sz w:val="20"/>
                <w:szCs w:val="20"/>
                <w:lang w:val="en-CA"/>
              </w:rPr>
              <w:t xml:space="preserve">central government will continue to subsidize the cost of fortification or renegotiate an arrangement with </w:t>
            </w:r>
            <w:r w:rsidR="2E20D136" w:rsidRPr="01DA5205">
              <w:rPr>
                <w:sz w:val="20"/>
                <w:szCs w:val="20"/>
                <w:lang w:val="en-CA"/>
              </w:rPr>
              <w:t xml:space="preserve">the </w:t>
            </w:r>
            <w:r w:rsidRPr="01DA5205">
              <w:rPr>
                <w:sz w:val="20"/>
                <w:szCs w:val="20"/>
                <w:lang w:val="en-CA"/>
              </w:rPr>
              <w:t>state governments.</w:t>
            </w:r>
          </w:p>
          <w:p w14:paraId="1C3C5780" w14:textId="77777777" w:rsidR="000F11FF" w:rsidRPr="00F05376" w:rsidRDefault="000F11FF" w:rsidP="000F11FF">
            <w:pPr>
              <w:rPr>
                <w:sz w:val="20"/>
                <w:szCs w:val="20"/>
                <w:lang w:val="en-CA"/>
              </w:rPr>
            </w:pPr>
          </w:p>
          <w:p w14:paraId="2FB49445" w14:textId="67B8CF11" w:rsidR="00E7051F" w:rsidRPr="00F05376" w:rsidRDefault="59DA622C" w:rsidP="005E3048">
            <w:pPr>
              <w:rPr>
                <w:sz w:val="20"/>
                <w:szCs w:val="20"/>
                <w:lang w:val="en-CA"/>
              </w:rPr>
            </w:pPr>
            <w:r w:rsidRPr="01DA5205">
              <w:rPr>
                <w:sz w:val="20"/>
                <w:szCs w:val="20"/>
                <w:lang w:val="en-CA"/>
              </w:rPr>
              <w:t xml:space="preserve">To support the scale-up of the program, </w:t>
            </w:r>
            <w:r w:rsidR="4007199C" w:rsidRPr="01DA5205">
              <w:rPr>
                <w:sz w:val="20"/>
                <w:szCs w:val="20"/>
                <w:lang w:val="en-CA"/>
              </w:rPr>
              <w:t>the Government of India</w:t>
            </w:r>
            <w:r w:rsidRPr="01DA5205">
              <w:rPr>
                <w:sz w:val="20"/>
                <w:szCs w:val="20"/>
                <w:lang w:val="en-CA"/>
              </w:rPr>
              <w:t xml:space="preserve"> has developed policies, standards, and guidelines for stakeholders. However, there remain multiple challenges in the operationalization of these guidelines to support production and effective state-level </w:t>
            </w:r>
            <w:r w:rsidR="08AB7030" w:rsidRPr="01DA5205">
              <w:rPr>
                <w:sz w:val="20"/>
                <w:szCs w:val="20"/>
                <w:lang w:val="en-CA"/>
              </w:rPr>
              <w:t xml:space="preserve">procurement and </w:t>
            </w:r>
            <w:r w:rsidRPr="01DA5205">
              <w:rPr>
                <w:sz w:val="20"/>
                <w:szCs w:val="20"/>
                <w:lang w:val="en-CA"/>
              </w:rPr>
              <w:t>distribution of high-quality fortified rice in a sustainable manner.</w:t>
            </w:r>
          </w:p>
          <w:p w14:paraId="1A911D64" w14:textId="77777777" w:rsidR="00E7051F" w:rsidRPr="00F05376" w:rsidRDefault="00E7051F" w:rsidP="005E3048">
            <w:pPr>
              <w:rPr>
                <w:sz w:val="20"/>
                <w:szCs w:val="20"/>
                <w:lang w:val="en-CA"/>
              </w:rPr>
            </w:pPr>
          </w:p>
          <w:p w14:paraId="58BC4F57" w14:textId="24D98D22" w:rsidR="005E3048" w:rsidRPr="00F05376" w:rsidRDefault="03C2156A" w:rsidP="005E3048">
            <w:pPr>
              <w:rPr>
                <w:sz w:val="20"/>
                <w:szCs w:val="20"/>
                <w:lang w:val="en-CA"/>
              </w:rPr>
            </w:pPr>
            <w:r w:rsidRPr="00F05376">
              <w:rPr>
                <w:sz w:val="20"/>
                <w:szCs w:val="20"/>
                <w:lang w:val="en-CA"/>
              </w:rPr>
              <w:t xml:space="preserve">A few of the </w:t>
            </w:r>
            <w:r w:rsidR="0905021E" w:rsidRPr="00F05376">
              <w:rPr>
                <w:sz w:val="20"/>
                <w:szCs w:val="20"/>
                <w:lang w:val="en-CA"/>
              </w:rPr>
              <w:t>major challenges to effectively scale</w:t>
            </w:r>
            <w:r w:rsidR="6B6AB4D2" w:rsidRPr="00F05376">
              <w:rPr>
                <w:sz w:val="20"/>
                <w:szCs w:val="20"/>
                <w:lang w:val="en-CA"/>
              </w:rPr>
              <w:t xml:space="preserve"> </w:t>
            </w:r>
            <w:r w:rsidR="74B6E2FC" w:rsidRPr="00F05376">
              <w:rPr>
                <w:sz w:val="20"/>
                <w:szCs w:val="20"/>
                <w:lang w:val="en-CA"/>
              </w:rPr>
              <w:t xml:space="preserve">up </w:t>
            </w:r>
            <w:r w:rsidR="6B6AB4D2" w:rsidRPr="00F05376">
              <w:rPr>
                <w:sz w:val="20"/>
                <w:szCs w:val="20"/>
                <w:lang w:val="en-CA"/>
              </w:rPr>
              <w:t xml:space="preserve">rice fortification </w:t>
            </w:r>
            <w:r w:rsidR="0905021E" w:rsidRPr="00F05376">
              <w:rPr>
                <w:sz w:val="20"/>
                <w:szCs w:val="20"/>
                <w:lang w:val="en-CA"/>
              </w:rPr>
              <w:t>include</w:t>
            </w:r>
            <w:r w:rsidR="0383E062" w:rsidRPr="00F05376">
              <w:rPr>
                <w:sz w:val="20"/>
                <w:szCs w:val="20"/>
                <w:lang w:val="en-CA"/>
              </w:rPr>
              <w:t>s</w:t>
            </w:r>
            <w:r w:rsidR="0905021E" w:rsidRPr="00F05376">
              <w:rPr>
                <w:sz w:val="20"/>
                <w:szCs w:val="20"/>
                <w:lang w:val="en-CA"/>
              </w:rPr>
              <w:t>:</w:t>
            </w:r>
            <w:r w:rsidR="6B6AB4D2" w:rsidRPr="00F05376">
              <w:rPr>
                <w:sz w:val="20"/>
                <w:szCs w:val="20"/>
                <w:lang w:val="en-CA"/>
              </w:rPr>
              <w:t xml:space="preserve"> </w:t>
            </w:r>
          </w:p>
          <w:p w14:paraId="4B3CA8BA" w14:textId="5B65F2E5" w:rsidR="005E3048" w:rsidRPr="00F05376" w:rsidRDefault="7B1F7A49" w:rsidP="00273AE9">
            <w:pPr>
              <w:pStyle w:val="ListParagraph"/>
              <w:numPr>
                <w:ilvl w:val="0"/>
                <w:numId w:val="8"/>
              </w:numPr>
              <w:rPr>
                <w:sz w:val="20"/>
                <w:szCs w:val="20"/>
                <w:lang w:val="en-CA"/>
              </w:rPr>
            </w:pPr>
            <w:r w:rsidRPr="00F05376">
              <w:rPr>
                <w:sz w:val="20"/>
                <w:szCs w:val="20"/>
                <w:u w:val="single"/>
                <w:lang w:val="en-CA"/>
              </w:rPr>
              <w:t>Regulatory m</w:t>
            </w:r>
            <w:r w:rsidR="1BE27979" w:rsidRPr="00F05376">
              <w:rPr>
                <w:sz w:val="20"/>
                <w:szCs w:val="20"/>
                <w:u w:val="single"/>
                <w:lang w:val="en-CA"/>
              </w:rPr>
              <w:t xml:space="preserve">onitoring and </w:t>
            </w:r>
            <w:r w:rsidR="46F6597E" w:rsidRPr="00F05376">
              <w:rPr>
                <w:sz w:val="20"/>
                <w:szCs w:val="20"/>
                <w:u w:val="single"/>
                <w:lang w:val="en-CA"/>
              </w:rPr>
              <w:t>QA/QC</w:t>
            </w:r>
            <w:r w:rsidR="7A1D169F" w:rsidRPr="00F05376">
              <w:rPr>
                <w:sz w:val="20"/>
                <w:szCs w:val="20"/>
                <w:lang w:val="en-CA"/>
              </w:rPr>
              <w:t>: At state-level there are current gaps in the capacity of laboratory infrastructure and personnel to test the FRKs and fortified rice to ensure quality meets national standards. These gaps further limit the ability of governments to monitor the overall program.</w:t>
            </w:r>
          </w:p>
          <w:p w14:paraId="7121C587" w14:textId="1C4FF84E" w:rsidR="005E3048" w:rsidRPr="00F05376" w:rsidRDefault="7A1D169F" w:rsidP="00273AE9">
            <w:pPr>
              <w:pStyle w:val="ListParagraph"/>
              <w:numPr>
                <w:ilvl w:val="0"/>
                <w:numId w:val="8"/>
              </w:numPr>
              <w:rPr>
                <w:sz w:val="20"/>
                <w:szCs w:val="20"/>
                <w:lang w:val="en-CA"/>
              </w:rPr>
            </w:pPr>
            <w:r w:rsidRPr="00F05376">
              <w:rPr>
                <w:sz w:val="20"/>
                <w:szCs w:val="20"/>
                <w:u w:val="single"/>
                <w:lang w:val="en-CA"/>
              </w:rPr>
              <w:t>Standardised guidelines</w:t>
            </w:r>
            <w:r w:rsidRPr="00F05376">
              <w:rPr>
                <w:sz w:val="20"/>
                <w:szCs w:val="20"/>
                <w:lang w:val="en-CA"/>
              </w:rPr>
              <w:t>: While there are national standards and guidelines for rice fortification, many of these guidelines, especially for FRKs</w:t>
            </w:r>
            <w:r w:rsidR="1A2712E4" w:rsidRPr="00F05376">
              <w:rPr>
                <w:sz w:val="20"/>
                <w:szCs w:val="20"/>
                <w:lang w:val="en-CA"/>
              </w:rPr>
              <w:t xml:space="preserve">, fortified </w:t>
            </w:r>
            <w:r w:rsidRPr="00F05376">
              <w:rPr>
                <w:sz w:val="20"/>
                <w:szCs w:val="20"/>
                <w:lang w:val="en-CA"/>
              </w:rPr>
              <w:t xml:space="preserve">rice blending, and </w:t>
            </w:r>
            <w:r w:rsidR="39FEE1F7" w:rsidRPr="00F05376">
              <w:rPr>
                <w:sz w:val="20"/>
                <w:szCs w:val="20"/>
                <w:lang w:val="en-CA"/>
              </w:rPr>
              <w:t xml:space="preserve">its </w:t>
            </w:r>
            <w:r w:rsidRPr="00F05376">
              <w:rPr>
                <w:sz w:val="20"/>
                <w:szCs w:val="20"/>
                <w:lang w:val="en-CA"/>
              </w:rPr>
              <w:t>packaging, storage and testing are either not standardised at state-level or are not consistently implemented. With non-standardized guidelines the overall quality of the FRKs and fortified rice is affected, and monitoring of the overall program is limited.</w:t>
            </w:r>
          </w:p>
          <w:p w14:paraId="37A3C3B4" w14:textId="761E1EC3" w:rsidR="005E3048" w:rsidRPr="00F05376" w:rsidRDefault="0BDF5D9C" w:rsidP="00273AE9">
            <w:pPr>
              <w:pStyle w:val="ListParagraph"/>
              <w:numPr>
                <w:ilvl w:val="0"/>
                <w:numId w:val="8"/>
              </w:numPr>
              <w:rPr>
                <w:sz w:val="20"/>
                <w:szCs w:val="20"/>
                <w:lang w:val="en-CA"/>
              </w:rPr>
            </w:pPr>
            <w:r w:rsidRPr="01DA5205">
              <w:rPr>
                <w:sz w:val="20"/>
                <w:szCs w:val="20"/>
                <w:u w:val="single"/>
                <w:lang w:val="en-CA"/>
              </w:rPr>
              <w:t>Quality of fortified rice and FRKs</w:t>
            </w:r>
            <w:r w:rsidRPr="01DA5205">
              <w:rPr>
                <w:sz w:val="20"/>
                <w:szCs w:val="20"/>
                <w:lang w:val="en-CA"/>
              </w:rPr>
              <w:t xml:space="preserve">: </w:t>
            </w:r>
            <w:r w:rsidR="0CD316D3" w:rsidRPr="01DA5205">
              <w:rPr>
                <w:sz w:val="20"/>
                <w:szCs w:val="20"/>
                <w:lang w:val="en-CA"/>
              </w:rPr>
              <w:t>T</w:t>
            </w:r>
            <w:r w:rsidRPr="01DA5205">
              <w:rPr>
                <w:sz w:val="20"/>
                <w:szCs w:val="20"/>
                <w:lang w:val="en-CA"/>
              </w:rPr>
              <w:t xml:space="preserve">he sudden </w:t>
            </w:r>
            <w:r w:rsidR="281E613C" w:rsidRPr="01DA5205">
              <w:rPr>
                <w:sz w:val="20"/>
                <w:szCs w:val="20"/>
                <w:lang w:val="en-CA"/>
              </w:rPr>
              <w:t xml:space="preserve">spurt </w:t>
            </w:r>
            <w:r w:rsidRPr="01DA5205">
              <w:rPr>
                <w:sz w:val="20"/>
                <w:szCs w:val="20"/>
                <w:lang w:val="en-CA"/>
              </w:rPr>
              <w:t>in the demand for fortified rice</w:t>
            </w:r>
            <w:r w:rsidR="4C47A2D7" w:rsidRPr="01DA5205">
              <w:rPr>
                <w:sz w:val="20"/>
                <w:szCs w:val="20"/>
                <w:lang w:val="en-CA"/>
              </w:rPr>
              <w:t xml:space="preserve"> has </w:t>
            </w:r>
            <w:r w:rsidR="23919EDF" w:rsidRPr="01DA5205">
              <w:rPr>
                <w:sz w:val="20"/>
                <w:szCs w:val="20"/>
                <w:lang w:val="en-CA"/>
              </w:rPr>
              <w:t>result</w:t>
            </w:r>
            <w:r w:rsidR="2ED7D41C" w:rsidRPr="01DA5205">
              <w:rPr>
                <w:sz w:val="20"/>
                <w:szCs w:val="20"/>
                <w:lang w:val="en-CA"/>
              </w:rPr>
              <w:t>ed</w:t>
            </w:r>
            <w:r w:rsidR="23919EDF" w:rsidRPr="01DA5205">
              <w:rPr>
                <w:sz w:val="20"/>
                <w:szCs w:val="20"/>
                <w:lang w:val="en-CA"/>
              </w:rPr>
              <w:t xml:space="preserve"> in </w:t>
            </w:r>
            <w:r w:rsidRPr="01DA5205">
              <w:rPr>
                <w:sz w:val="20"/>
                <w:szCs w:val="20"/>
                <w:lang w:val="en-CA"/>
              </w:rPr>
              <w:t>an uncontrolled exponential increase in the production of FRKs. The current mechanism of regulating FRK manufacturing and the capacity of these business operators to meet national standards is limited. This limited capacity results in mixed quality FRKs that are broken, misshapen, floating, or off-colour, resulting in sub-optimal fortified rice</w:t>
            </w:r>
            <w:r w:rsidR="3CFDBA44" w:rsidRPr="01DA5205">
              <w:rPr>
                <w:sz w:val="20"/>
                <w:szCs w:val="20"/>
                <w:lang w:val="en-CA"/>
              </w:rPr>
              <w:t xml:space="preserve"> being produced</w:t>
            </w:r>
            <w:r w:rsidRPr="01DA5205">
              <w:rPr>
                <w:sz w:val="20"/>
                <w:szCs w:val="20"/>
                <w:lang w:val="en-CA"/>
              </w:rPr>
              <w:t xml:space="preserve">. </w:t>
            </w:r>
            <w:r w:rsidR="0DD3FD27" w:rsidRPr="01DA5205">
              <w:rPr>
                <w:sz w:val="20"/>
                <w:szCs w:val="20"/>
                <w:lang w:val="en-CA"/>
              </w:rPr>
              <w:t xml:space="preserve">Capacitating </w:t>
            </w:r>
            <w:r w:rsidR="1BF44ED1" w:rsidRPr="01DA5205">
              <w:rPr>
                <w:sz w:val="20"/>
                <w:szCs w:val="20"/>
                <w:lang w:val="en-CA"/>
              </w:rPr>
              <w:t xml:space="preserve">the </w:t>
            </w:r>
            <w:r w:rsidRPr="01DA5205">
              <w:rPr>
                <w:sz w:val="20"/>
                <w:szCs w:val="20"/>
                <w:lang w:val="en-CA"/>
              </w:rPr>
              <w:lastRenderedPageBreak/>
              <w:t>FRK producers to improve the quality of their processes and product will lead to production of high-quality FRKs, eventually</w:t>
            </w:r>
            <w:r w:rsidR="348DC4DB" w:rsidRPr="01DA5205">
              <w:rPr>
                <w:sz w:val="20"/>
                <w:szCs w:val="20"/>
                <w:lang w:val="en-CA"/>
              </w:rPr>
              <w:t xml:space="preserve"> improv</w:t>
            </w:r>
            <w:r w:rsidR="5E68937A" w:rsidRPr="01DA5205">
              <w:rPr>
                <w:sz w:val="20"/>
                <w:szCs w:val="20"/>
                <w:lang w:val="en-CA"/>
              </w:rPr>
              <w:t>ing</w:t>
            </w:r>
            <w:r w:rsidR="348DC4DB" w:rsidRPr="01DA5205">
              <w:rPr>
                <w:sz w:val="20"/>
                <w:szCs w:val="20"/>
                <w:lang w:val="en-CA"/>
              </w:rPr>
              <w:t xml:space="preserve"> </w:t>
            </w:r>
            <w:r w:rsidR="0DDF6537" w:rsidRPr="01DA5205">
              <w:rPr>
                <w:sz w:val="20"/>
                <w:szCs w:val="20"/>
                <w:lang w:val="en-CA"/>
              </w:rPr>
              <w:t xml:space="preserve">the </w:t>
            </w:r>
            <w:r w:rsidR="348DC4DB" w:rsidRPr="01DA5205">
              <w:rPr>
                <w:sz w:val="20"/>
                <w:szCs w:val="20"/>
                <w:lang w:val="en-CA"/>
              </w:rPr>
              <w:t xml:space="preserve">quality of fortified rice, </w:t>
            </w:r>
            <w:r w:rsidR="3EAEB87B" w:rsidRPr="01DA5205">
              <w:rPr>
                <w:sz w:val="20"/>
                <w:szCs w:val="20"/>
                <w:lang w:val="en-CA"/>
              </w:rPr>
              <w:t xml:space="preserve">and </w:t>
            </w:r>
            <w:r w:rsidRPr="01DA5205">
              <w:rPr>
                <w:sz w:val="20"/>
                <w:szCs w:val="20"/>
                <w:lang w:val="en-CA"/>
              </w:rPr>
              <w:t>supporting increased uptake and consumption of fortified rice by the SSNP participants/families.</w:t>
            </w:r>
          </w:p>
          <w:p w14:paraId="2097AD61" w14:textId="7E5968E1" w:rsidR="005E3048" w:rsidRPr="00F05376" w:rsidRDefault="005E3048" w:rsidP="00273AE9">
            <w:pPr>
              <w:pStyle w:val="ListParagraph"/>
              <w:numPr>
                <w:ilvl w:val="0"/>
                <w:numId w:val="8"/>
              </w:numPr>
              <w:rPr>
                <w:sz w:val="20"/>
                <w:szCs w:val="20"/>
                <w:lang w:val="en-CA"/>
              </w:rPr>
            </w:pPr>
            <w:r w:rsidRPr="00F05376">
              <w:rPr>
                <w:sz w:val="20"/>
                <w:szCs w:val="20"/>
                <w:u w:val="single"/>
                <w:lang w:val="en-CA"/>
              </w:rPr>
              <w:t>Consumer awareness</w:t>
            </w:r>
            <w:r w:rsidRPr="00F05376">
              <w:rPr>
                <w:sz w:val="20"/>
                <w:szCs w:val="20"/>
                <w:lang w:val="en-CA"/>
              </w:rPr>
              <w:t xml:space="preserve">: With the scale of India, it is difficult to reach every beneficiary with messaging that explains the benefits of fortified rice, which has further been exacerbated by the quality challenges noted above. This has enabled </w:t>
            </w:r>
            <w:r w:rsidR="00964492" w:rsidRPr="00F05376">
              <w:rPr>
                <w:sz w:val="20"/>
                <w:szCs w:val="20"/>
                <w:lang w:val="en-CA"/>
              </w:rPr>
              <w:t xml:space="preserve">the </w:t>
            </w:r>
            <w:r w:rsidR="000A54FF" w:rsidRPr="00F05376">
              <w:rPr>
                <w:sz w:val="20"/>
                <w:szCs w:val="20"/>
                <w:lang w:val="en-CA"/>
              </w:rPr>
              <w:t xml:space="preserve">persistence of myths and </w:t>
            </w:r>
            <w:r w:rsidRPr="00F05376">
              <w:rPr>
                <w:sz w:val="20"/>
                <w:szCs w:val="20"/>
                <w:lang w:val="en-CA"/>
              </w:rPr>
              <w:t xml:space="preserve">incorrect messaging </w:t>
            </w:r>
            <w:r w:rsidR="00D37F04" w:rsidRPr="00F05376">
              <w:rPr>
                <w:sz w:val="20"/>
                <w:szCs w:val="20"/>
                <w:lang w:val="en-CA"/>
              </w:rPr>
              <w:t>a</w:t>
            </w:r>
            <w:r w:rsidRPr="00F05376">
              <w:rPr>
                <w:sz w:val="20"/>
                <w:szCs w:val="20"/>
                <w:lang w:val="en-CA"/>
              </w:rPr>
              <w:t>bout the benefits</w:t>
            </w:r>
            <w:r w:rsidR="005B0E1E" w:rsidRPr="00F05376">
              <w:rPr>
                <w:sz w:val="20"/>
                <w:szCs w:val="20"/>
                <w:lang w:val="en-CA"/>
              </w:rPr>
              <w:t xml:space="preserve"> or harm</w:t>
            </w:r>
            <w:r w:rsidRPr="00F05376">
              <w:rPr>
                <w:sz w:val="20"/>
                <w:szCs w:val="20"/>
                <w:lang w:val="en-CA"/>
              </w:rPr>
              <w:t xml:space="preserve"> of fortified rice.</w:t>
            </w:r>
          </w:p>
          <w:p w14:paraId="75E325AC" w14:textId="1DECFA72" w:rsidR="00E7051F" w:rsidRPr="00F05376" w:rsidRDefault="59DA622C" w:rsidP="00273AE9">
            <w:pPr>
              <w:pStyle w:val="ListParagraph"/>
              <w:numPr>
                <w:ilvl w:val="0"/>
                <w:numId w:val="8"/>
              </w:numPr>
              <w:rPr>
                <w:sz w:val="20"/>
                <w:szCs w:val="20"/>
                <w:lang w:val="en-CA"/>
              </w:rPr>
            </w:pPr>
            <w:r w:rsidRPr="01DA5205">
              <w:rPr>
                <w:sz w:val="20"/>
                <w:szCs w:val="20"/>
                <w:u w:val="single"/>
                <w:lang w:val="en-CA"/>
              </w:rPr>
              <w:t>Programmatic monitoring</w:t>
            </w:r>
            <w:r w:rsidRPr="01DA5205">
              <w:rPr>
                <w:sz w:val="20"/>
                <w:szCs w:val="20"/>
                <w:lang w:val="en-CA"/>
              </w:rPr>
              <w:t xml:space="preserve">: As the frameworks were quickly developed and implemented to support scaling </w:t>
            </w:r>
            <w:r w:rsidR="72305045" w:rsidRPr="01DA5205">
              <w:rPr>
                <w:sz w:val="20"/>
                <w:szCs w:val="20"/>
                <w:lang w:val="en-CA"/>
              </w:rPr>
              <w:t xml:space="preserve">up </w:t>
            </w:r>
            <w:r w:rsidRPr="01DA5205">
              <w:rPr>
                <w:sz w:val="20"/>
                <w:szCs w:val="20"/>
                <w:lang w:val="en-CA"/>
              </w:rPr>
              <w:t>of the program</w:t>
            </w:r>
            <w:r w:rsidR="472BDC75" w:rsidRPr="01DA5205">
              <w:rPr>
                <w:sz w:val="20"/>
                <w:szCs w:val="20"/>
                <w:lang w:val="en-CA"/>
              </w:rPr>
              <w:t xml:space="preserve"> nationally</w:t>
            </w:r>
            <w:r w:rsidRPr="01DA5205">
              <w:rPr>
                <w:sz w:val="20"/>
                <w:szCs w:val="20"/>
                <w:lang w:val="en-CA"/>
              </w:rPr>
              <w:t>, overall programmatic monitoring and data use for decision-making and strengthening of the overall program have been limited.</w:t>
            </w:r>
          </w:p>
          <w:p w14:paraId="4EDC0F2B" w14:textId="015AE090" w:rsidR="008C371B" w:rsidRPr="00F05376" w:rsidRDefault="0BDF5D9C" w:rsidP="006554EA">
            <w:pPr>
              <w:pStyle w:val="ListParagraph"/>
              <w:numPr>
                <w:ilvl w:val="0"/>
                <w:numId w:val="8"/>
              </w:numPr>
              <w:rPr>
                <w:sz w:val="20"/>
                <w:szCs w:val="20"/>
              </w:rPr>
            </w:pPr>
            <w:r w:rsidRPr="01DA5205">
              <w:rPr>
                <w:sz w:val="20"/>
                <w:szCs w:val="20"/>
                <w:u w:val="single"/>
                <w:lang w:val="en-CA"/>
              </w:rPr>
              <w:t>Evidence</w:t>
            </w:r>
            <w:r w:rsidR="1166B2A4" w:rsidRPr="01DA5205">
              <w:rPr>
                <w:sz w:val="20"/>
                <w:szCs w:val="20"/>
                <w:u w:val="single"/>
                <w:lang w:val="en-CA"/>
              </w:rPr>
              <w:t xml:space="preserve"> to </w:t>
            </w:r>
            <w:r w:rsidR="7E193F7C" w:rsidRPr="01DA5205">
              <w:rPr>
                <w:sz w:val="20"/>
                <w:szCs w:val="20"/>
                <w:u w:val="single"/>
                <w:lang w:val="en-CA"/>
              </w:rPr>
              <w:t xml:space="preserve">assess </w:t>
            </w:r>
            <w:r w:rsidR="1166B2A4" w:rsidRPr="01DA5205">
              <w:rPr>
                <w:sz w:val="20"/>
                <w:szCs w:val="20"/>
                <w:u w:val="single"/>
                <w:lang w:val="en-CA"/>
              </w:rPr>
              <w:t>nutritional impact</w:t>
            </w:r>
            <w:r w:rsidRPr="01DA5205">
              <w:rPr>
                <w:sz w:val="20"/>
                <w:szCs w:val="20"/>
                <w:lang w:val="en-CA"/>
              </w:rPr>
              <w:t xml:space="preserve">: Studies conducted under controlled settings have shown that consumption of </w:t>
            </w:r>
            <w:r w:rsidR="23410C80" w:rsidRPr="01DA5205">
              <w:rPr>
                <w:sz w:val="20"/>
                <w:szCs w:val="20"/>
                <w:lang w:val="en-CA"/>
              </w:rPr>
              <w:t>rice</w:t>
            </w:r>
            <w:r w:rsidRPr="01DA5205">
              <w:rPr>
                <w:sz w:val="20"/>
                <w:szCs w:val="20"/>
                <w:lang w:val="en-CA"/>
              </w:rPr>
              <w:t xml:space="preserve"> fortified with iron and other micronutrients can result in a reduction in the prevalence of anaemia in populations. Nevertheless, to date there </w:t>
            </w:r>
            <w:r w:rsidR="23410C80" w:rsidRPr="01DA5205">
              <w:rPr>
                <w:sz w:val="20"/>
                <w:szCs w:val="20"/>
                <w:lang w:val="en-CA"/>
              </w:rPr>
              <w:t>exists</w:t>
            </w:r>
            <w:r w:rsidRPr="01DA5205">
              <w:rPr>
                <w:sz w:val="20"/>
                <w:szCs w:val="20"/>
                <w:lang w:val="en-CA"/>
              </w:rPr>
              <w:t xml:space="preserve"> </w:t>
            </w:r>
            <w:r w:rsidR="5E087468" w:rsidRPr="01DA5205">
              <w:rPr>
                <w:sz w:val="20"/>
                <w:szCs w:val="20"/>
                <w:lang w:val="en-CA"/>
              </w:rPr>
              <w:t xml:space="preserve">limited </w:t>
            </w:r>
            <w:r w:rsidRPr="01DA5205">
              <w:rPr>
                <w:sz w:val="20"/>
                <w:szCs w:val="20"/>
                <w:lang w:val="en-CA"/>
              </w:rPr>
              <w:t>information globally</w:t>
            </w:r>
            <w:r w:rsidR="48656F33" w:rsidRPr="01DA5205">
              <w:rPr>
                <w:sz w:val="20"/>
                <w:szCs w:val="20"/>
                <w:lang w:val="en-CA"/>
              </w:rPr>
              <w:t xml:space="preserve">, </w:t>
            </w:r>
            <w:r w:rsidR="1B1501B7" w:rsidRPr="01DA5205">
              <w:rPr>
                <w:sz w:val="20"/>
                <w:szCs w:val="20"/>
                <w:lang w:val="en-CA"/>
              </w:rPr>
              <w:t>regarding the impact rice fortification has under real life conditions</w:t>
            </w:r>
            <w:r w:rsidRPr="01DA5205">
              <w:rPr>
                <w:sz w:val="20"/>
                <w:szCs w:val="20"/>
                <w:lang w:val="en-CA"/>
              </w:rPr>
              <w:t xml:space="preserve">, and none </w:t>
            </w:r>
            <w:r w:rsidR="1B1501B7" w:rsidRPr="01DA5205">
              <w:rPr>
                <w:sz w:val="20"/>
                <w:szCs w:val="20"/>
                <w:lang w:val="en-CA"/>
              </w:rPr>
              <w:t xml:space="preserve">in </w:t>
            </w:r>
            <w:r w:rsidRPr="01DA5205">
              <w:rPr>
                <w:sz w:val="20"/>
                <w:szCs w:val="20"/>
                <w:lang w:val="en-CA"/>
              </w:rPr>
              <w:t xml:space="preserve">India. Furthermore, a rice fortification program in India should be implemented within the context of </w:t>
            </w:r>
            <w:r w:rsidR="7B659C85" w:rsidRPr="01DA5205">
              <w:rPr>
                <w:sz w:val="20"/>
                <w:szCs w:val="20"/>
                <w:lang w:val="en-CA"/>
              </w:rPr>
              <w:t xml:space="preserve">existing, parallel </w:t>
            </w:r>
            <w:r w:rsidRPr="01DA5205">
              <w:rPr>
                <w:sz w:val="20"/>
                <w:szCs w:val="20"/>
                <w:lang w:val="en-CA"/>
              </w:rPr>
              <w:t xml:space="preserve">fortification programs </w:t>
            </w:r>
            <w:r w:rsidR="7B659C85" w:rsidRPr="01DA5205">
              <w:rPr>
                <w:sz w:val="20"/>
                <w:szCs w:val="20"/>
                <w:lang w:val="en-CA"/>
              </w:rPr>
              <w:t xml:space="preserve">that </w:t>
            </w:r>
            <w:r w:rsidRPr="01DA5205">
              <w:rPr>
                <w:sz w:val="20"/>
                <w:szCs w:val="20"/>
                <w:lang w:val="en-CA"/>
              </w:rPr>
              <w:t xml:space="preserve">achieve an </w:t>
            </w:r>
            <w:r w:rsidR="17686522" w:rsidRPr="01DA5205">
              <w:rPr>
                <w:sz w:val="20"/>
                <w:szCs w:val="20"/>
                <w:lang w:val="en-CA"/>
              </w:rPr>
              <w:t>“</w:t>
            </w:r>
            <w:r w:rsidRPr="01DA5205">
              <w:rPr>
                <w:sz w:val="20"/>
                <w:szCs w:val="20"/>
                <w:lang w:val="en-CA"/>
              </w:rPr>
              <w:t>optimal mix</w:t>
            </w:r>
            <w:r w:rsidR="17686522" w:rsidRPr="01DA5205">
              <w:rPr>
                <w:sz w:val="20"/>
                <w:szCs w:val="20"/>
                <w:lang w:val="en-CA"/>
              </w:rPr>
              <w:t xml:space="preserve">”, </w:t>
            </w:r>
            <w:r w:rsidRPr="01DA5205">
              <w:rPr>
                <w:sz w:val="20"/>
                <w:szCs w:val="20"/>
                <w:lang w:val="en-CA"/>
              </w:rPr>
              <w:t xml:space="preserve">collectively </w:t>
            </w:r>
            <w:r w:rsidR="17686522" w:rsidRPr="01DA5205">
              <w:rPr>
                <w:sz w:val="20"/>
                <w:szCs w:val="20"/>
                <w:lang w:val="en-CA"/>
              </w:rPr>
              <w:t xml:space="preserve">and </w:t>
            </w:r>
            <w:r w:rsidRPr="01DA5205">
              <w:rPr>
                <w:sz w:val="20"/>
                <w:szCs w:val="20"/>
                <w:lang w:val="en-CA"/>
              </w:rPr>
              <w:t xml:space="preserve">cost-effectively increasing the intake of micronutrients. Thus, evidence needs to be generated </w:t>
            </w:r>
            <w:r w:rsidR="1C238960" w:rsidRPr="01DA5205">
              <w:rPr>
                <w:sz w:val="20"/>
                <w:szCs w:val="20"/>
                <w:lang w:val="en-CA"/>
              </w:rPr>
              <w:t xml:space="preserve">in program settings </w:t>
            </w:r>
            <w:r w:rsidRPr="01DA5205">
              <w:rPr>
                <w:sz w:val="20"/>
                <w:szCs w:val="20"/>
                <w:lang w:val="en-CA"/>
              </w:rPr>
              <w:t xml:space="preserve">on the impact of rice fortification in states where other fortification programs </w:t>
            </w:r>
            <w:r w:rsidR="17686522" w:rsidRPr="01DA5205">
              <w:rPr>
                <w:sz w:val="20"/>
                <w:szCs w:val="20"/>
                <w:lang w:val="en-CA"/>
              </w:rPr>
              <w:t xml:space="preserve">(e.g. double fortified salt with iron) </w:t>
            </w:r>
            <w:r w:rsidRPr="01DA5205">
              <w:rPr>
                <w:sz w:val="20"/>
                <w:szCs w:val="20"/>
                <w:lang w:val="en-CA"/>
              </w:rPr>
              <w:t>currently exist.</w:t>
            </w:r>
          </w:p>
        </w:tc>
      </w:tr>
      <w:tr w:rsidR="00D52915" w:rsidRPr="00F05376" w14:paraId="0A932D0F" w14:textId="77777777" w:rsidTr="01DA5205">
        <w:tc>
          <w:tcPr>
            <w:tcW w:w="0" w:type="auto"/>
            <w:shd w:val="clear" w:color="auto" w:fill="BFBFBF" w:themeFill="background1" w:themeFillShade="BF"/>
          </w:tcPr>
          <w:p w14:paraId="309AB871" w14:textId="279D7446" w:rsidR="00D52915" w:rsidRPr="00F05376" w:rsidDel="00D52915" w:rsidRDefault="00966CF3" w:rsidP="00F05376">
            <w:pPr>
              <w:rPr>
                <w:sz w:val="20"/>
                <w:szCs w:val="20"/>
              </w:rPr>
            </w:pPr>
            <w:r w:rsidRPr="00F05376">
              <w:rPr>
                <w:sz w:val="20"/>
                <w:szCs w:val="20"/>
              </w:rPr>
              <w:lastRenderedPageBreak/>
              <w:t>Impact evaluation study</w:t>
            </w:r>
          </w:p>
        </w:tc>
        <w:tc>
          <w:tcPr>
            <w:tcW w:w="0" w:type="auto"/>
            <w:shd w:val="clear" w:color="auto" w:fill="BFBFBF" w:themeFill="background1" w:themeFillShade="BF"/>
          </w:tcPr>
          <w:p w14:paraId="3AA2974D" w14:textId="77777777" w:rsidR="00D52915" w:rsidRPr="00F05376" w:rsidRDefault="00D52915" w:rsidP="00450C96">
            <w:pPr>
              <w:rPr>
                <w:sz w:val="20"/>
                <w:szCs w:val="20"/>
              </w:rPr>
            </w:pPr>
          </w:p>
        </w:tc>
      </w:tr>
      <w:tr w:rsidR="00D52915" w:rsidRPr="00F05376" w14:paraId="20C46135" w14:textId="77777777" w:rsidTr="01DA5205">
        <w:trPr>
          <w:trHeight w:val="9346"/>
        </w:trPr>
        <w:tc>
          <w:tcPr>
            <w:tcW w:w="0" w:type="auto"/>
          </w:tcPr>
          <w:p w14:paraId="6A02BE91" w14:textId="6D0C47BD" w:rsidR="00D52915" w:rsidRPr="00F05376" w:rsidDel="00D52915" w:rsidRDefault="00966CF3" w:rsidP="00F05376">
            <w:pPr>
              <w:rPr>
                <w:sz w:val="20"/>
                <w:szCs w:val="20"/>
              </w:rPr>
            </w:pPr>
            <w:r w:rsidRPr="00F05376">
              <w:rPr>
                <w:sz w:val="20"/>
                <w:szCs w:val="20"/>
              </w:rPr>
              <w:lastRenderedPageBreak/>
              <w:t xml:space="preserve">Could you provide more detail about the impact evaluation study you’d like to conduct (e.g. design, sample size and selection, primary outcomes)? </w:t>
            </w:r>
          </w:p>
        </w:tc>
        <w:tc>
          <w:tcPr>
            <w:tcW w:w="0" w:type="auto"/>
          </w:tcPr>
          <w:p w14:paraId="2B3FA6E0" w14:textId="2A42D25F" w:rsidR="001D7288" w:rsidRPr="00F05376" w:rsidRDefault="3CC59203" w:rsidP="00393D12">
            <w:pPr>
              <w:rPr>
                <w:sz w:val="20"/>
                <w:szCs w:val="20"/>
                <w:lang w:eastAsia="en-US"/>
              </w:rPr>
            </w:pPr>
            <w:r w:rsidRPr="01DA5205">
              <w:rPr>
                <w:sz w:val="20"/>
                <w:szCs w:val="20"/>
                <w:lang w:eastAsia="en-US"/>
              </w:rPr>
              <w:t xml:space="preserve">Studies conducted under controlled settings have shown that consumption of </w:t>
            </w:r>
            <w:r w:rsidR="40A57981" w:rsidRPr="01DA5205">
              <w:rPr>
                <w:sz w:val="20"/>
                <w:szCs w:val="20"/>
                <w:lang w:eastAsia="en-US"/>
              </w:rPr>
              <w:t>rice</w:t>
            </w:r>
            <w:r w:rsidRPr="01DA5205">
              <w:rPr>
                <w:sz w:val="20"/>
                <w:szCs w:val="20"/>
                <w:lang w:eastAsia="en-US"/>
              </w:rPr>
              <w:t xml:space="preserve"> fortified with iron and other micronutrients can result in a reduction in the prevalence of </w:t>
            </w:r>
            <w:proofErr w:type="spellStart"/>
            <w:r w:rsidRPr="01DA5205">
              <w:rPr>
                <w:sz w:val="20"/>
                <w:szCs w:val="20"/>
                <w:lang w:eastAsia="en-US"/>
              </w:rPr>
              <w:t>anaemia</w:t>
            </w:r>
            <w:proofErr w:type="spellEnd"/>
            <w:r w:rsidRPr="01DA5205">
              <w:rPr>
                <w:sz w:val="20"/>
                <w:szCs w:val="20"/>
                <w:lang w:eastAsia="en-US"/>
              </w:rPr>
              <w:t xml:space="preserve"> in populations. Nevertheless, to date there is less information globally, and none in India, regarding the impact rice fortification under real life conditions</w:t>
            </w:r>
            <w:r w:rsidR="40A57981" w:rsidRPr="01DA5205">
              <w:rPr>
                <w:sz w:val="20"/>
                <w:szCs w:val="20"/>
                <w:lang w:eastAsia="en-US"/>
              </w:rPr>
              <w:t>/ program settings</w:t>
            </w:r>
            <w:r w:rsidRPr="01DA5205">
              <w:rPr>
                <w:sz w:val="20"/>
                <w:szCs w:val="20"/>
                <w:lang w:eastAsia="en-US"/>
              </w:rPr>
              <w:t xml:space="preserve">. </w:t>
            </w:r>
          </w:p>
          <w:p w14:paraId="3C614F99" w14:textId="77777777" w:rsidR="001D7288" w:rsidRPr="00F05376" w:rsidRDefault="001D7288" w:rsidP="00393D12">
            <w:pPr>
              <w:rPr>
                <w:sz w:val="20"/>
                <w:szCs w:val="20"/>
                <w:lang w:eastAsia="en-US"/>
              </w:rPr>
            </w:pPr>
          </w:p>
          <w:p w14:paraId="69268225" w14:textId="2F8F289D" w:rsidR="00966CF3" w:rsidRPr="00F05376" w:rsidRDefault="3CC59203" w:rsidP="00393D12">
            <w:pPr>
              <w:rPr>
                <w:sz w:val="20"/>
                <w:szCs w:val="20"/>
                <w:lang w:eastAsia="en-US"/>
              </w:rPr>
            </w:pPr>
            <w:r w:rsidRPr="01DA5205">
              <w:rPr>
                <w:sz w:val="20"/>
                <w:szCs w:val="20"/>
                <w:lang w:eastAsia="en-US"/>
              </w:rPr>
              <w:t xml:space="preserve">Furthermore, a rice fortification program in India should be implemented within the context of ongoing fortification programs to achieve an optimal mix of interventions that are collectively </w:t>
            </w:r>
            <w:r w:rsidR="3E1150C9" w:rsidRPr="01DA5205">
              <w:rPr>
                <w:sz w:val="20"/>
                <w:szCs w:val="20"/>
                <w:lang w:eastAsia="en-US"/>
              </w:rPr>
              <w:t xml:space="preserve">and </w:t>
            </w:r>
            <w:r w:rsidRPr="01DA5205">
              <w:rPr>
                <w:sz w:val="20"/>
                <w:szCs w:val="20"/>
                <w:lang w:eastAsia="en-US"/>
              </w:rPr>
              <w:t>cost-effectively increasing the intake of micronutrients. Thus, evidence needs to be generated on the impact of rice fortification in states where other fortifi</w:t>
            </w:r>
            <w:r w:rsidR="264D69F6" w:rsidRPr="01DA5205">
              <w:rPr>
                <w:sz w:val="20"/>
                <w:szCs w:val="20"/>
                <w:lang w:eastAsia="en-US"/>
              </w:rPr>
              <w:t xml:space="preserve">ed products are </w:t>
            </w:r>
            <w:r w:rsidR="0C745FCE" w:rsidRPr="01DA5205">
              <w:rPr>
                <w:sz w:val="20"/>
                <w:szCs w:val="20"/>
                <w:lang w:eastAsia="en-US"/>
              </w:rPr>
              <w:t xml:space="preserve">currently being delivered through </w:t>
            </w:r>
            <w:r w:rsidR="7B242E5D" w:rsidRPr="01DA5205">
              <w:rPr>
                <w:sz w:val="20"/>
                <w:szCs w:val="20"/>
                <w:lang w:eastAsia="en-US"/>
              </w:rPr>
              <w:t>SSNPs</w:t>
            </w:r>
            <w:r w:rsidR="0C745FCE" w:rsidRPr="01DA5205">
              <w:rPr>
                <w:sz w:val="20"/>
                <w:szCs w:val="20"/>
                <w:lang w:eastAsia="en-US"/>
              </w:rPr>
              <w:t xml:space="preserve">, such as </w:t>
            </w:r>
            <w:r w:rsidR="05817924" w:rsidRPr="01DA5205">
              <w:rPr>
                <w:sz w:val="20"/>
                <w:szCs w:val="20"/>
                <w:lang w:eastAsia="en-US"/>
              </w:rPr>
              <w:t xml:space="preserve">double </w:t>
            </w:r>
            <w:r w:rsidR="0C745FCE" w:rsidRPr="01DA5205">
              <w:rPr>
                <w:sz w:val="20"/>
                <w:szCs w:val="20"/>
                <w:lang w:eastAsia="en-US"/>
              </w:rPr>
              <w:t>fortified salt with iodine and iron</w:t>
            </w:r>
            <w:r w:rsidR="675BCAA3" w:rsidRPr="01DA5205">
              <w:rPr>
                <w:sz w:val="20"/>
                <w:szCs w:val="20"/>
                <w:lang w:eastAsia="en-US"/>
              </w:rPr>
              <w:t xml:space="preserve"> (DFS)</w:t>
            </w:r>
            <w:r w:rsidR="264D69F6" w:rsidRPr="01DA5205">
              <w:rPr>
                <w:sz w:val="20"/>
                <w:szCs w:val="20"/>
                <w:lang w:eastAsia="en-US"/>
              </w:rPr>
              <w:t>,</w:t>
            </w:r>
            <w:r w:rsidR="3E1150C9" w:rsidRPr="01DA5205">
              <w:rPr>
                <w:sz w:val="20"/>
                <w:szCs w:val="20"/>
                <w:lang w:eastAsia="en-US"/>
              </w:rPr>
              <w:t xml:space="preserve"> to assess</w:t>
            </w:r>
            <w:r w:rsidRPr="01DA5205">
              <w:rPr>
                <w:sz w:val="20"/>
                <w:szCs w:val="20"/>
                <w:lang w:eastAsia="en-US"/>
              </w:rPr>
              <w:t xml:space="preserve"> the </w:t>
            </w:r>
            <w:r w:rsidR="3E1150C9" w:rsidRPr="01DA5205">
              <w:rPr>
                <w:sz w:val="20"/>
                <w:szCs w:val="20"/>
                <w:lang w:eastAsia="en-US"/>
              </w:rPr>
              <w:t>impact</w:t>
            </w:r>
            <w:r w:rsidRPr="01DA5205">
              <w:rPr>
                <w:sz w:val="20"/>
                <w:szCs w:val="20"/>
                <w:lang w:eastAsia="en-US"/>
              </w:rPr>
              <w:t xml:space="preserve"> of </w:t>
            </w:r>
            <w:r w:rsidR="733F5861" w:rsidRPr="01DA5205">
              <w:rPr>
                <w:sz w:val="20"/>
                <w:szCs w:val="20"/>
                <w:lang w:eastAsia="en-US"/>
              </w:rPr>
              <w:t>delivery</w:t>
            </w:r>
            <w:r w:rsidR="3E1150C9" w:rsidRPr="01DA5205">
              <w:rPr>
                <w:sz w:val="20"/>
                <w:szCs w:val="20"/>
                <w:lang w:eastAsia="en-US"/>
              </w:rPr>
              <w:t xml:space="preserve"> </w:t>
            </w:r>
            <w:r w:rsidRPr="01DA5205">
              <w:rPr>
                <w:sz w:val="20"/>
                <w:szCs w:val="20"/>
                <w:lang w:eastAsia="en-US"/>
              </w:rPr>
              <w:t xml:space="preserve">of </w:t>
            </w:r>
            <w:r w:rsidR="4AABB85B" w:rsidRPr="01DA5205">
              <w:rPr>
                <w:sz w:val="20"/>
                <w:szCs w:val="20"/>
                <w:lang w:eastAsia="en-US"/>
              </w:rPr>
              <w:t>micronutrients</w:t>
            </w:r>
            <w:r w:rsidR="3E1150C9" w:rsidRPr="01DA5205">
              <w:rPr>
                <w:sz w:val="20"/>
                <w:szCs w:val="20"/>
                <w:lang w:eastAsia="en-US"/>
              </w:rPr>
              <w:t xml:space="preserve"> through </w:t>
            </w:r>
            <w:r w:rsidR="4AABB85B" w:rsidRPr="01DA5205">
              <w:rPr>
                <w:sz w:val="20"/>
                <w:szCs w:val="20"/>
                <w:lang w:eastAsia="en-US"/>
              </w:rPr>
              <w:t>multiple</w:t>
            </w:r>
            <w:r w:rsidRPr="01DA5205">
              <w:rPr>
                <w:sz w:val="20"/>
                <w:szCs w:val="20"/>
                <w:lang w:eastAsia="en-US"/>
              </w:rPr>
              <w:t xml:space="preserve"> fortified </w:t>
            </w:r>
            <w:r w:rsidR="3E1150C9" w:rsidRPr="01DA5205">
              <w:rPr>
                <w:sz w:val="20"/>
                <w:szCs w:val="20"/>
                <w:lang w:eastAsia="en-US"/>
              </w:rPr>
              <w:t>foods within the same population groups</w:t>
            </w:r>
            <w:r w:rsidRPr="01DA5205">
              <w:rPr>
                <w:sz w:val="20"/>
                <w:szCs w:val="20"/>
                <w:lang w:eastAsia="en-US"/>
              </w:rPr>
              <w:t>.</w:t>
            </w:r>
          </w:p>
          <w:p w14:paraId="67AECC12" w14:textId="77777777" w:rsidR="00E671E3" w:rsidRPr="00F05376" w:rsidRDefault="00E671E3" w:rsidP="00393D12">
            <w:pPr>
              <w:rPr>
                <w:sz w:val="20"/>
                <w:szCs w:val="20"/>
                <w:lang w:eastAsia="en-US"/>
              </w:rPr>
            </w:pPr>
          </w:p>
          <w:p w14:paraId="268236AC" w14:textId="7059736E" w:rsidR="00D27A30" w:rsidRPr="00F05376" w:rsidRDefault="00A11DAA" w:rsidP="00393D12">
            <w:pPr>
              <w:rPr>
                <w:sz w:val="20"/>
                <w:szCs w:val="20"/>
                <w:lang w:eastAsia="en-US"/>
              </w:rPr>
            </w:pPr>
            <w:r w:rsidRPr="00F05376">
              <w:rPr>
                <w:sz w:val="20"/>
                <w:szCs w:val="20"/>
                <w:lang w:eastAsia="en-US"/>
              </w:rPr>
              <w:t>NI proposes to conduct an effectiveness</w:t>
            </w:r>
            <w:r w:rsidR="002F2587" w:rsidRPr="00F05376">
              <w:rPr>
                <w:sz w:val="20"/>
                <w:szCs w:val="20"/>
                <w:lang w:eastAsia="en-US"/>
              </w:rPr>
              <w:t xml:space="preserve"> and </w:t>
            </w:r>
            <w:r w:rsidRPr="00F05376">
              <w:rPr>
                <w:sz w:val="20"/>
                <w:szCs w:val="20"/>
                <w:lang w:eastAsia="en-US"/>
              </w:rPr>
              <w:t>implementation</w:t>
            </w:r>
            <w:r w:rsidR="002F2587" w:rsidRPr="00F05376">
              <w:rPr>
                <w:sz w:val="20"/>
                <w:szCs w:val="20"/>
                <w:lang w:eastAsia="en-US"/>
              </w:rPr>
              <w:t xml:space="preserve"> research</w:t>
            </w:r>
            <w:r w:rsidRPr="00F05376">
              <w:rPr>
                <w:sz w:val="20"/>
                <w:szCs w:val="20"/>
                <w:lang w:eastAsia="en-US"/>
              </w:rPr>
              <w:t xml:space="preserve"> study in West Bengal State in India. This study will help to assess</w:t>
            </w:r>
            <w:r w:rsidR="00B819B6" w:rsidRPr="00F05376">
              <w:rPr>
                <w:sz w:val="20"/>
                <w:szCs w:val="20"/>
                <w:lang w:eastAsia="en-US"/>
              </w:rPr>
              <w:t xml:space="preserve"> three objectives</w:t>
            </w:r>
            <w:r w:rsidR="00D27A30" w:rsidRPr="00F05376">
              <w:rPr>
                <w:sz w:val="20"/>
                <w:szCs w:val="20"/>
                <w:lang w:eastAsia="en-US"/>
              </w:rPr>
              <w:t>:</w:t>
            </w:r>
          </w:p>
          <w:p w14:paraId="6CA28582" w14:textId="1C50D952" w:rsidR="00A51FB1" w:rsidRPr="00F05376" w:rsidRDefault="3A0183EA" w:rsidP="00A51FB1">
            <w:pPr>
              <w:pStyle w:val="ListParagraph"/>
              <w:numPr>
                <w:ilvl w:val="0"/>
                <w:numId w:val="22"/>
              </w:numPr>
              <w:rPr>
                <w:sz w:val="20"/>
                <w:szCs w:val="20"/>
                <w:lang w:eastAsia="en-US"/>
              </w:rPr>
            </w:pPr>
            <w:r w:rsidRPr="01DA5205">
              <w:rPr>
                <w:sz w:val="20"/>
                <w:szCs w:val="20"/>
                <w:lang w:eastAsia="en-US"/>
              </w:rPr>
              <w:t xml:space="preserve">The effectiveness of </w:t>
            </w:r>
            <w:r w:rsidR="0FA21B9C" w:rsidRPr="01DA5205">
              <w:rPr>
                <w:sz w:val="20"/>
                <w:szCs w:val="20"/>
                <w:lang w:eastAsia="en-US"/>
              </w:rPr>
              <w:t xml:space="preserve">a </w:t>
            </w:r>
            <w:r w:rsidR="0FFB96A5" w:rsidRPr="01DA5205">
              <w:rPr>
                <w:sz w:val="20"/>
                <w:szCs w:val="20"/>
                <w:lang w:eastAsia="en-US"/>
              </w:rPr>
              <w:t xml:space="preserve">rice fortification </w:t>
            </w:r>
            <w:r w:rsidR="0FA21B9C" w:rsidRPr="01DA5205">
              <w:rPr>
                <w:sz w:val="20"/>
                <w:szCs w:val="20"/>
                <w:lang w:eastAsia="en-US"/>
              </w:rPr>
              <w:t xml:space="preserve">program to </w:t>
            </w:r>
            <w:r w:rsidR="0FFB96A5" w:rsidRPr="01DA5205">
              <w:rPr>
                <w:sz w:val="20"/>
                <w:szCs w:val="20"/>
                <w:lang w:eastAsia="en-US"/>
              </w:rPr>
              <w:t>reduc</w:t>
            </w:r>
            <w:r w:rsidR="3F97BAC4" w:rsidRPr="01DA5205">
              <w:rPr>
                <w:sz w:val="20"/>
                <w:szCs w:val="20"/>
                <w:lang w:eastAsia="en-US"/>
              </w:rPr>
              <w:t>e</w:t>
            </w:r>
            <w:r w:rsidR="0FFB96A5" w:rsidRPr="01DA5205">
              <w:rPr>
                <w:sz w:val="20"/>
                <w:szCs w:val="20"/>
                <w:lang w:eastAsia="en-US"/>
              </w:rPr>
              <w:t xml:space="preserve"> anemia </w:t>
            </w:r>
            <w:r w:rsidR="233C2271" w:rsidRPr="01DA5205">
              <w:rPr>
                <w:sz w:val="20"/>
                <w:szCs w:val="20"/>
                <w:lang w:eastAsia="en-US"/>
              </w:rPr>
              <w:t xml:space="preserve">and improve iron status </w:t>
            </w:r>
            <w:r w:rsidR="0FFB96A5" w:rsidRPr="01DA5205">
              <w:rPr>
                <w:sz w:val="20"/>
                <w:szCs w:val="20"/>
                <w:lang w:eastAsia="en-US"/>
              </w:rPr>
              <w:t xml:space="preserve">in women of reproductive </w:t>
            </w:r>
            <w:r w:rsidR="2EF8C900" w:rsidRPr="01DA5205">
              <w:rPr>
                <w:sz w:val="20"/>
                <w:szCs w:val="20"/>
                <w:lang w:eastAsia="en-US"/>
              </w:rPr>
              <w:t>age</w:t>
            </w:r>
            <w:r w:rsidR="3F97BAC4" w:rsidRPr="01DA5205">
              <w:rPr>
                <w:sz w:val="20"/>
                <w:szCs w:val="20"/>
                <w:lang w:eastAsia="en-US"/>
              </w:rPr>
              <w:t xml:space="preserve"> (WRA)</w:t>
            </w:r>
            <w:r w:rsidR="2EF8C900" w:rsidRPr="01DA5205">
              <w:rPr>
                <w:sz w:val="20"/>
                <w:szCs w:val="20"/>
                <w:lang w:eastAsia="en-US"/>
              </w:rPr>
              <w:t xml:space="preserve">. </w:t>
            </w:r>
          </w:p>
          <w:p w14:paraId="5EA80380" w14:textId="6C6FB2A9" w:rsidR="00A51FB1" w:rsidRPr="00F05376" w:rsidRDefault="2EF8C900" w:rsidP="00A51FB1">
            <w:pPr>
              <w:pStyle w:val="ListParagraph"/>
              <w:numPr>
                <w:ilvl w:val="0"/>
                <w:numId w:val="22"/>
              </w:numPr>
              <w:rPr>
                <w:sz w:val="20"/>
                <w:szCs w:val="20"/>
                <w:lang w:eastAsia="en-US"/>
              </w:rPr>
            </w:pPr>
            <w:r w:rsidRPr="01DA5205">
              <w:rPr>
                <w:sz w:val="20"/>
                <w:szCs w:val="20"/>
                <w:lang w:eastAsia="en-US"/>
              </w:rPr>
              <w:t>The</w:t>
            </w:r>
            <w:r w:rsidR="2C2ACE44" w:rsidRPr="01DA5205">
              <w:rPr>
                <w:sz w:val="20"/>
                <w:szCs w:val="20"/>
                <w:lang w:eastAsia="en-US"/>
              </w:rPr>
              <w:t xml:space="preserve"> effectiveness of </w:t>
            </w:r>
            <w:r w:rsidR="0FFB96A5" w:rsidRPr="01DA5205">
              <w:rPr>
                <w:sz w:val="20"/>
                <w:szCs w:val="20"/>
                <w:lang w:eastAsia="en-US"/>
              </w:rPr>
              <w:t xml:space="preserve">the </w:t>
            </w:r>
            <w:r w:rsidR="2C2ACE44" w:rsidRPr="01DA5205">
              <w:rPr>
                <w:sz w:val="20"/>
                <w:szCs w:val="20"/>
                <w:lang w:eastAsia="en-US"/>
              </w:rPr>
              <w:t>delivery of micronutrients through fortification of multiple foods</w:t>
            </w:r>
            <w:r w:rsidR="0FFB96A5" w:rsidRPr="01DA5205">
              <w:rPr>
                <w:sz w:val="20"/>
                <w:szCs w:val="20"/>
                <w:lang w:eastAsia="en-US"/>
              </w:rPr>
              <w:t xml:space="preserve"> (i.e., rice plus DFS</w:t>
            </w:r>
            <w:r w:rsidRPr="01DA5205">
              <w:rPr>
                <w:sz w:val="20"/>
                <w:szCs w:val="20"/>
                <w:lang w:eastAsia="en-US"/>
              </w:rPr>
              <w:t>)</w:t>
            </w:r>
            <w:r w:rsidR="3F97BAC4" w:rsidRPr="01DA5205">
              <w:rPr>
                <w:sz w:val="20"/>
                <w:szCs w:val="20"/>
                <w:lang w:eastAsia="en-US"/>
              </w:rPr>
              <w:t xml:space="preserve"> on reducing anemia </w:t>
            </w:r>
            <w:r w:rsidR="4B6473DB" w:rsidRPr="01DA5205">
              <w:rPr>
                <w:sz w:val="20"/>
                <w:szCs w:val="20"/>
                <w:lang w:eastAsia="en-US"/>
              </w:rPr>
              <w:t xml:space="preserve">and improvising iron status </w:t>
            </w:r>
            <w:r w:rsidR="3F97BAC4" w:rsidRPr="01DA5205">
              <w:rPr>
                <w:sz w:val="20"/>
                <w:szCs w:val="20"/>
                <w:lang w:eastAsia="en-US"/>
              </w:rPr>
              <w:t>in WRA</w:t>
            </w:r>
            <w:r w:rsidR="370B50D4" w:rsidRPr="01DA5205">
              <w:rPr>
                <w:sz w:val="20"/>
                <w:szCs w:val="20"/>
                <w:lang w:eastAsia="en-US"/>
              </w:rPr>
              <w:t>, as well as its safety</w:t>
            </w:r>
            <w:r w:rsidRPr="01DA5205">
              <w:rPr>
                <w:sz w:val="20"/>
                <w:szCs w:val="20"/>
                <w:lang w:eastAsia="en-US"/>
              </w:rPr>
              <w:t xml:space="preserve">. </w:t>
            </w:r>
          </w:p>
          <w:p w14:paraId="7623CC6D" w14:textId="5BBCE4AC" w:rsidR="004449BD" w:rsidRPr="00F05376" w:rsidRDefault="538C1227" w:rsidP="00A76AE1">
            <w:pPr>
              <w:pStyle w:val="ListParagraph"/>
              <w:numPr>
                <w:ilvl w:val="0"/>
                <w:numId w:val="22"/>
              </w:numPr>
              <w:rPr>
                <w:sz w:val="20"/>
                <w:szCs w:val="20"/>
                <w:lang w:eastAsia="en-US"/>
              </w:rPr>
            </w:pPr>
            <w:r w:rsidRPr="00F05376">
              <w:rPr>
                <w:sz w:val="20"/>
                <w:szCs w:val="20"/>
                <w:lang w:eastAsia="en-US"/>
              </w:rPr>
              <w:t>Identify</w:t>
            </w:r>
            <w:r w:rsidR="3DBCAC5F" w:rsidRPr="00F05376">
              <w:rPr>
                <w:sz w:val="20"/>
                <w:szCs w:val="20"/>
                <w:lang w:eastAsia="en-US"/>
              </w:rPr>
              <w:t xml:space="preserve"> the best practices related to scaling up of rice fortification in the state, including how best to improve processes</w:t>
            </w:r>
            <w:r w:rsidR="1BF1A543" w:rsidRPr="00F05376">
              <w:rPr>
                <w:sz w:val="20"/>
                <w:szCs w:val="20"/>
                <w:lang w:eastAsia="en-US"/>
              </w:rPr>
              <w:t>.</w:t>
            </w:r>
          </w:p>
          <w:p w14:paraId="3B70AAF0" w14:textId="77777777" w:rsidR="004449BD" w:rsidRPr="00F05376" w:rsidRDefault="004449BD" w:rsidP="00450C96">
            <w:pPr>
              <w:rPr>
                <w:sz w:val="20"/>
                <w:szCs w:val="20"/>
                <w:lang w:eastAsia="en-US"/>
              </w:rPr>
            </w:pPr>
          </w:p>
          <w:p w14:paraId="563B1877" w14:textId="31A7F3D3" w:rsidR="00521582" w:rsidRPr="00F05376" w:rsidRDefault="66377C2E" w:rsidP="01DA5205">
            <w:pPr>
              <w:rPr>
                <w:sz w:val="20"/>
                <w:szCs w:val="20"/>
                <w:lang w:eastAsia="en-US"/>
              </w:rPr>
            </w:pPr>
            <w:r w:rsidRPr="01DA5205">
              <w:rPr>
                <w:sz w:val="20"/>
                <w:szCs w:val="20"/>
                <w:lang w:eastAsia="en-US"/>
              </w:rPr>
              <w:t xml:space="preserve">The </w:t>
            </w:r>
            <w:proofErr w:type="spellStart"/>
            <w:r w:rsidRPr="01DA5205">
              <w:rPr>
                <w:sz w:val="20"/>
                <w:szCs w:val="20"/>
                <w:lang w:eastAsia="en-US"/>
              </w:rPr>
              <w:t>GoI</w:t>
            </w:r>
            <w:proofErr w:type="spellEnd"/>
            <w:r w:rsidRPr="01DA5205">
              <w:rPr>
                <w:sz w:val="20"/>
                <w:szCs w:val="20"/>
                <w:lang w:eastAsia="en-US"/>
              </w:rPr>
              <w:t xml:space="preserve"> </w:t>
            </w:r>
            <w:r w:rsidR="7B71CEB1" w:rsidRPr="01DA5205">
              <w:rPr>
                <w:sz w:val="20"/>
                <w:szCs w:val="20"/>
                <w:lang w:eastAsia="en-US"/>
              </w:rPr>
              <w:t xml:space="preserve">has mandated that all states are to supply fortified rice through </w:t>
            </w:r>
            <w:r w:rsidR="0DD6D981" w:rsidRPr="01DA5205">
              <w:rPr>
                <w:sz w:val="20"/>
                <w:szCs w:val="20"/>
                <w:lang w:eastAsia="en-US"/>
              </w:rPr>
              <w:t>SSNPs</w:t>
            </w:r>
            <w:r w:rsidR="7B71CEB1" w:rsidRPr="01DA5205">
              <w:rPr>
                <w:sz w:val="20"/>
                <w:szCs w:val="20"/>
                <w:lang w:eastAsia="en-US"/>
              </w:rPr>
              <w:t xml:space="preserve"> starting April 202</w:t>
            </w:r>
            <w:r w:rsidR="13550D5F" w:rsidRPr="01DA5205">
              <w:rPr>
                <w:sz w:val="20"/>
                <w:szCs w:val="20"/>
                <w:lang w:eastAsia="en-US"/>
              </w:rPr>
              <w:t>3</w:t>
            </w:r>
            <w:r w:rsidR="41A3969D" w:rsidRPr="01DA5205">
              <w:rPr>
                <w:sz w:val="20"/>
                <w:szCs w:val="20"/>
                <w:lang w:eastAsia="en-US"/>
              </w:rPr>
              <w:t>, but it is yet to be known if all states will have the capacity to scale up rice fortification to all districts at the same time or whether this will imply a staggered approach</w:t>
            </w:r>
            <w:r w:rsidR="18AB4FD8" w:rsidRPr="01DA5205">
              <w:rPr>
                <w:sz w:val="20"/>
                <w:szCs w:val="20"/>
                <w:lang w:eastAsia="en-US"/>
              </w:rPr>
              <w:t xml:space="preserve">. This will likely depend on </w:t>
            </w:r>
            <w:r w:rsidR="2F875DF0" w:rsidRPr="01DA5205">
              <w:rPr>
                <w:sz w:val="20"/>
                <w:szCs w:val="20"/>
                <w:lang w:eastAsia="en-US"/>
              </w:rPr>
              <w:t xml:space="preserve">the availability of </w:t>
            </w:r>
            <w:r w:rsidR="18AB4FD8" w:rsidRPr="01DA5205">
              <w:rPr>
                <w:sz w:val="20"/>
                <w:szCs w:val="20"/>
                <w:lang w:eastAsia="en-US"/>
              </w:rPr>
              <w:t xml:space="preserve">funding, </w:t>
            </w:r>
            <w:r w:rsidR="1D15D9EF" w:rsidRPr="01DA5205">
              <w:rPr>
                <w:sz w:val="20"/>
                <w:szCs w:val="20"/>
                <w:lang w:eastAsia="en-US"/>
              </w:rPr>
              <w:t xml:space="preserve">availability of </w:t>
            </w:r>
            <w:r w:rsidR="65BB6202" w:rsidRPr="01DA5205">
              <w:rPr>
                <w:sz w:val="20"/>
                <w:szCs w:val="20"/>
                <w:lang w:eastAsia="en-US"/>
              </w:rPr>
              <w:t>fortified kernels</w:t>
            </w:r>
            <w:r w:rsidR="24F217E5" w:rsidRPr="01DA5205">
              <w:rPr>
                <w:sz w:val="20"/>
                <w:szCs w:val="20"/>
                <w:lang w:eastAsia="en-US"/>
              </w:rPr>
              <w:t xml:space="preserve">, </w:t>
            </w:r>
            <w:r w:rsidR="0D45D3AA" w:rsidRPr="01DA5205">
              <w:rPr>
                <w:sz w:val="20"/>
                <w:szCs w:val="20"/>
                <w:lang w:eastAsia="en-US"/>
              </w:rPr>
              <w:t xml:space="preserve">degree of preparedness of the system to distribute fortified rice, </w:t>
            </w:r>
            <w:r w:rsidR="24F217E5" w:rsidRPr="01DA5205">
              <w:rPr>
                <w:sz w:val="20"/>
                <w:szCs w:val="20"/>
                <w:lang w:eastAsia="en-US"/>
              </w:rPr>
              <w:t>among other variables</w:t>
            </w:r>
            <w:r w:rsidR="78608E88" w:rsidRPr="01DA5205">
              <w:rPr>
                <w:sz w:val="20"/>
                <w:szCs w:val="20"/>
                <w:lang w:eastAsia="en-US"/>
              </w:rPr>
              <w:t>:</w:t>
            </w:r>
          </w:p>
          <w:p w14:paraId="467F3FE7" w14:textId="385E3CAD" w:rsidR="00EE6CC4" w:rsidRPr="00A17523" w:rsidRDefault="756AB1B0" w:rsidP="00A17523">
            <w:pPr>
              <w:pStyle w:val="ListParagraph"/>
              <w:numPr>
                <w:ilvl w:val="0"/>
                <w:numId w:val="29"/>
              </w:numPr>
              <w:rPr>
                <w:sz w:val="20"/>
                <w:szCs w:val="20"/>
                <w:lang w:eastAsia="en-US"/>
              </w:rPr>
            </w:pPr>
            <w:r w:rsidRPr="01DA5205">
              <w:rPr>
                <w:sz w:val="20"/>
                <w:szCs w:val="20"/>
                <w:lang w:eastAsia="en-US"/>
              </w:rPr>
              <w:t xml:space="preserve">West Bengal </w:t>
            </w:r>
            <w:r w:rsidR="0BFAD7DC" w:rsidRPr="01DA5205">
              <w:rPr>
                <w:sz w:val="20"/>
                <w:szCs w:val="20"/>
                <w:lang w:eastAsia="en-US"/>
              </w:rPr>
              <w:t xml:space="preserve">is one of the states where </w:t>
            </w:r>
            <w:r w:rsidR="0F8210D4" w:rsidRPr="01DA5205">
              <w:rPr>
                <w:sz w:val="20"/>
                <w:szCs w:val="20"/>
                <w:lang w:eastAsia="en-US"/>
              </w:rPr>
              <w:t xml:space="preserve">the provision of fortified </w:t>
            </w:r>
            <w:r w:rsidR="0BFAD7DC" w:rsidRPr="01DA5205">
              <w:rPr>
                <w:sz w:val="20"/>
                <w:szCs w:val="20"/>
                <w:lang w:eastAsia="en-US"/>
              </w:rPr>
              <w:t xml:space="preserve">rice </w:t>
            </w:r>
            <w:r w:rsidR="0F8210D4" w:rsidRPr="01DA5205">
              <w:rPr>
                <w:sz w:val="20"/>
                <w:szCs w:val="20"/>
                <w:lang w:eastAsia="en-US"/>
              </w:rPr>
              <w:t xml:space="preserve">in </w:t>
            </w:r>
            <w:r w:rsidR="0DD6D981" w:rsidRPr="01DA5205">
              <w:rPr>
                <w:sz w:val="20"/>
                <w:szCs w:val="20"/>
                <w:lang w:eastAsia="en-US"/>
              </w:rPr>
              <w:t>SSNPs</w:t>
            </w:r>
            <w:r w:rsidR="0BFAD7DC" w:rsidRPr="01DA5205">
              <w:rPr>
                <w:sz w:val="20"/>
                <w:szCs w:val="20"/>
                <w:lang w:eastAsia="en-US"/>
              </w:rPr>
              <w:t xml:space="preserve"> is </w:t>
            </w:r>
            <w:r w:rsidR="62EC255D" w:rsidRPr="01DA5205">
              <w:rPr>
                <w:sz w:val="20"/>
                <w:szCs w:val="20"/>
                <w:lang w:eastAsia="en-US"/>
              </w:rPr>
              <w:t xml:space="preserve">currently </w:t>
            </w:r>
            <w:r w:rsidR="0BFAD7DC" w:rsidRPr="01DA5205">
              <w:rPr>
                <w:sz w:val="20"/>
                <w:szCs w:val="20"/>
                <w:lang w:eastAsia="en-US"/>
              </w:rPr>
              <w:t>not at scale.</w:t>
            </w:r>
            <w:r w:rsidR="70C68352" w:rsidRPr="01DA5205">
              <w:rPr>
                <w:sz w:val="20"/>
                <w:szCs w:val="20"/>
                <w:lang w:eastAsia="en-US"/>
              </w:rPr>
              <w:t xml:space="preserve"> This presents the opportunity to </w:t>
            </w:r>
            <w:r w:rsidR="16B0504E" w:rsidRPr="01DA5205">
              <w:rPr>
                <w:sz w:val="20"/>
                <w:szCs w:val="20"/>
                <w:lang w:eastAsia="en-US"/>
              </w:rPr>
              <w:t>design a</w:t>
            </w:r>
            <w:r w:rsidR="015F9D59" w:rsidRPr="01DA5205">
              <w:rPr>
                <w:sz w:val="20"/>
                <w:szCs w:val="20"/>
                <w:lang w:eastAsia="en-US"/>
              </w:rPr>
              <w:t xml:space="preserve"> </w:t>
            </w:r>
            <w:r w:rsidR="16B0504E" w:rsidRPr="01DA5205">
              <w:rPr>
                <w:sz w:val="20"/>
                <w:szCs w:val="20"/>
                <w:lang w:eastAsia="en-US"/>
              </w:rPr>
              <w:t>study to assess</w:t>
            </w:r>
            <w:r w:rsidR="0BFAD7DC" w:rsidRPr="01DA5205">
              <w:rPr>
                <w:sz w:val="20"/>
                <w:szCs w:val="20"/>
                <w:lang w:eastAsia="en-US"/>
              </w:rPr>
              <w:t xml:space="preserve"> </w:t>
            </w:r>
            <w:r w:rsidR="015F9D59" w:rsidRPr="01DA5205">
              <w:rPr>
                <w:sz w:val="20"/>
                <w:szCs w:val="20"/>
                <w:lang w:eastAsia="en-US"/>
              </w:rPr>
              <w:t xml:space="preserve">the effectiveness of </w:t>
            </w:r>
            <w:r w:rsidR="20D02073" w:rsidRPr="01DA5205">
              <w:rPr>
                <w:sz w:val="20"/>
                <w:szCs w:val="20"/>
                <w:lang w:eastAsia="en-US"/>
              </w:rPr>
              <w:t xml:space="preserve">a rice fortification program by comparing the effect of </w:t>
            </w:r>
            <w:r w:rsidR="2F0C4BB7" w:rsidRPr="01DA5205">
              <w:rPr>
                <w:sz w:val="20"/>
                <w:szCs w:val="20"/>
                <w:lang w:eastAsia="en-US"/>
              </w:rPr>
              <w:t xml:space="preserve">the provision of fortified rice via </w:t>
            </w:r>
            <w:r w:rsidR="0DD6D981" w:rsidRPr="01DA5205">
              <w:rPr>
                <w:sz w:val="20"/>
                <w:szCs w:val="20"/>
                <w:lang w:eastAsia="en-US"/>
              </w:rPr>
              <w:t>SSNPs</w:t>
            </w:r>
            <w:r w:rsidR="770CC8D6" w:rsidRPr="01DA5205">
              <w:rPr>
                <w:sz w:val="20"/>
                <w:szCs w:val="20"/>
                <w:lang w:eastAsia="en-US"/>
              </w:rPr>
              <w:t xml:space="preserve"> in women of reproductive age who reside</w:t>
            </w:r>
            <w:r w:rsidR="2F0C4BB7" w:rsidRPr="01DA5205">
              <w:rPr>
                <w:sz w:val="20"/>
                <w:szCs w:val="20"/>
                <w:lang w:eastAsia="en-US"/>
              </w:rPr>
              <w:t xml:space="preserve"> </w:t>
            </w:r>
            <w:r w:rsidR="1AA00CD5" w:rsidRPr="01DA5205">
              <w:rPr>
                <w:sz w:val="20"/>
                <w:szCs w:val="20"/>
                <w:lang w:eastAsia="en-US"/>
              </w:rPr>
              <w:t xml:space="preserve">in intervention districts </w:t>
            </w:r>
            <w:r w:rsidR="2F0C4BB7" w:rsidRPr="01DA5205">
              <w:rPr>
                <w:sz w:val="20"/>
                <w:szCs w:val="20"/>
                <w:lang w:eastAsia="en-US"/>
              </w:rPr>
              <w:t xml:space="preserve">to </w:t>
            </w:r>
            <w:r w:rsidR="7403001F" w:rsidRPr="01DA5205">
              <w:rPr>
                <w:sz w:val="20"/>
                <w:szCs w:val="20"/>
                <w:lang w:eastAsia="en-US"/>
              </w:rPr>
              <w:t xml:space="preserve">those who live in </w:t>
            </w:r>
            <w:r w:rsidR="2F0C4BB7" w:rsidRPr="01DA5205">
              <w:rPr>
                <w:sz w:val="20"/>
                <w:szCs w:val="20"/>
                <w:lang w:eastAsia="en-US"/>
              </w:rPr>
              <w:t xml:space="preserve">control </w:t>
            </w:r>
            <w:r w:rsidR="1AA00CD5" w:rsidRPr="01DA5205">
              <w:rPr>
                <w:sz w:val="20"/>
                <w:szCs w:val="20"/>
                <w:lang w:eastAsia="en-US"/>
              </w:rPr>
              <w:t>districts</w:t>
            </w:r>
            <w:r w:rsidR="20D02073" w:rsidRPr="01DA5205">
              <w:rPr>
                <w:sz w:val="20"/>
                <w:szCs w:val="20"/>
                <w:lang w:eastAsia="en-US"/>
              </w:rPr>
              <w:t>.</w:t>
            </w:r>
            <w:r w:rsidR="382ECC5B" w:rsidRPr="01DA5205">
              <w:rPr>
                <w:sz w:val="20"/>
                <w:szCs w:val="20"/>
                <w:lang w:eastAsia="en-US"/>
              </w:rPr>
              <w:t xml:space="preserve">  </w:t>
            </w:r>
            <w:r w:rsidR="20D02073" w:rsidRPr="01DA5205">
              <w:rPr>
                <w:sz w:val="20"/>
                <w:szCs w:val="20"/>
                <w:lang w:eastAsia="en-US"/>
              </w:rPr>
              <w:t xml:space="preserve">  </w:t>
            </w:r>
          </w:p>
          <w:p w14:paraId="5BC8E03E" w14:textId="504C4E3B" w:rsidR="004449BD" w:rsidRDefault="3789C0D9" w:rsidP="00A17523">
            <w:pPr>
              <w:pStyle w:val="ListParagraph"/>
              <w:numPr>
                <w:ilvl w:val="0"/>
                <w:numId w:val="29"/>
              </w:numPr>
              <w:rPr>
                <w:sz w:val="20"/>
                <w:szCs w:val="20"/>
                <w:lang w:eastAsia="en-US"/>
              </w:rPr>
            </w:pPr>
            <w:r w:rsidRPr="01DA5205">
              <w:rPr>
                <w:sz w:val="20"/>
                <w:szCs w:val="20"/>
                <w:lang w:eastAsia="en-US"/>
              </w:rPr>
              <w:t xml:space="preserve">West Bengal is a state where DFS is currently not provided through </w:t>
            </w:r>
            <w:r w:rsidR="0DD6D981" w:rsidRPr="01DA5205">
              <w:rPr>
                <w:sz w:val="20"/>
                <w:szCs w:val="20"/>
                <w:lang w:eastAsia="en-US"/>
              </w:rPr>
              <w:t>SSNPs</w:t>
            </w:r>
            <w:r w:rsidRPr="01DA5205">
              <w:rPr>
                <w:sz w:val="20"/>
                <w:szCs w:val="20"/>
                <w:lang w:eastAsia="en-US"/>
              </w:rPr>
              <w:t xml:space="preserve">. </w:t>
            </w:r>
            <w:r w:rsidR="016B1BFF" w:rsidRPr="01DA5205">
              <w:rPr>
                <w:sz w:val="20"/>
                <w:szCs w:val="20"/>
                <w:lang w:eastAsia="en-US"/>
              </w:rPr>
              <w:t xml:space="preserve">We believe that </w:t>
            </w:r>
            <w:r w:rsidRPr="01DA5205">
              <w:rPr>
                <w:sz w:val="20"/>
                <w:szCs w:val="20"/>
                <w:lang w:eastAsia="en-US"/>
              </w:rPr>
              <w:t xml:space="preserve">the study would be able to introduce DFS in selected states to assess what is the impact </w:t>
            </w:r>
            <w:r w:rsidR="3E8184B8" w:rsidRPr="01DA5205">
              <w:rPr>
                <w:sz w:val="20"/>
                <w:szCs w:val="20"/>
                <w:lang w:eastAsia="en-US"/>
              </w:rPr>
              <w:t xml:space="preserve">and safety </w:t>
            </w:r>
            <w:r w:rsidRPr="01DA5205">
              <w:rPr>
                <w:sz w:val="20"/>
                <w:szCs w:val="20"/>
                <w:lang w:eastAsia="en-US"/>
              </w:rPr>
              <w:t xml:space="preserve">of </w:t>
            </w:r>
            <w:r w:rsidR="0004EA0F" w:rsidRPr="01DA5205">
              <w:rPr>
                <w:sz w:val="20"/>
                <w:szCs w:val="20"/>
                <w:lang w:eastAsia="en-US"/>
              </w:rPr>
              <w:t xml:space="preserve">delivery of </w:t>
            </w:r>
            <w:r w:rsidRPr="01DA5205">
              <w:rPr>
                <w:sz w:val="20"/>
                <w:szCs w:val="20"/>
                <w:lang w:eastAsia="en-US"/>
              </w:rPr>
              <w:t xml:space="preserve">multiple fortified foods on </w:t>
            </w:r>
            <w:r w:rsidR="2F0FAB68" w:rsidRPr="01DA5205">
              <w:rPr>
                <w:sz w:val="20"/>
                <w:szCs w:val="20"/>
                <w:lang w:eastAsia="en-US"/>
              </w:rPr>
              <w:t xml:space="preserve">iron status and </w:t>
            </w:r>
            <w:r w:rsidRPr="01DA5205">
              <w:rPr>
                <w:sz w:val="20"/>
                <w:szCs w:val="20"/>
                <w:lang w:eastAsia="en-US"/>
              </w:rPr>
              <w:t>anemia in women of reproductive age.</w:t>
            </w:r>
            <w:r w:rsidR="016B1BFF" w:rsidRPr="01DA5205">
              <w:rPr>
                <w:sz w:val="20"/>
                <w:szCs w:val="20"/>
                <w:lang w:eastAsia="en-US"/>
              </w:rPr>
              <w:t xml:space="preserve"> </w:t>
            </w:r>
          </w:p>
          <w:p w14:paraId="0605096E" w14:textId="2DD01037" w:rsidR="00A17523" w:rsidRPr="00A17523" w:rsidRDefault="78608E88" w:rsidP="00A17523">
            <w:pPr>
              <w:pStyle w:val="ListParagraph"/>
              <w:numPr>
                <w:ilvl w:val="0"/>
                <w:numId w:val="29"/>
              </w:numPr>
              <w:rPr>
                <w:sz w:val="20"/>
                <w:szCs w:val="20"/>
                <w:lang w:eastAsia="en-US"/>
              </w:rPr>
            </w:pPr>
            <w:r w:rsidRPr="01DA5205">
              <w:rPr>
                <w:sz w:val="20"/>
                <w:szCs w:val="20"/>
                <w:lang w:eastAsia="en-US"/>
              </w:rPr>
              <w:lastRenderedPageBreak/>
              <w:t xml:space="preserve">However, alternative states may be considered </w:t>
            </w:r>
            <w:r w:rsidR="4FB08DDB" w:rsidRPr="01DA5205">
              <w:rPr>
                <w:sz w:val="20"/>
                <w:szCs w:val="20"/>
                <w:lang w:eastAsia="en-US"/>
              </w:rPr>
              <w:t xml:space="preserve">potential </w:t>
            </w:r>
            <w:r w:rsidR="445A4BB1" w:rsidRPr="01DA5205">
              <w:rPr>
                <w:sz w:val="20"/>
                <w:szCs w:val="20"/>
                <w:lang w:eastAsia="en-US"/>
              </w:rPr>
              <w:t xml:space="preserve">candidates for the study should any of the above assumptions change by the time of grant </w:t>
            </w:r>
            <w:r w:rsidR="3130E8F3" w:rsidRPr="01DA5205">
              <w:rPr>
                <w:sz w:val="20"/>
                <w:szCs w:val="20"/>
                <w:lang w:eastAsia="en-US"/>
              </w:rPr>
              <w:t xml:space="preserve">receipt and program </w:t>
            </w:r>
            <w:r w:rsidR="445A4BB1" w:rsidRPr="01DA5205">
              <w:rPr>
                <w:sz w:val="20"/>
                <w:szCs w:val="20"/>
                <w:lang w:eastAsia="en-US"/>
              </w:rPr>
              <w:t>implementation.</w:t>
            </w:r>
          </w:p>
          <w:p w14:paraId="432C72F4" w14:textId="77777777" w:rsidR="004449BD" w:rsidRPr="00F05376" w:rsidRDefault="004449BD" w:rsidP="00450C96">
            <w:pPr>
              <w:rPr>
                <w:sz w:val="20"/>
                <w:szCs w:val="20"/>
                <w:lang w:eastAsia="en-US"/>
              </w:rPr>
            </w:pPr>
          </w:p>
          <w:p w14:paraId="3E574A06" w14:textId="77777777" w:rsidR="00B819B6" w:rsidRPr="00F05376" w:rsidRDefault="003D2D34" w:rsidP="00450C96">
            <w:pPr>
              <w:rPr>
                <w:sz w:val="20"/>
                <w:szCs w:val="20"/>
                <w:lang w:eastAsia="en-US"/>
              </w:rPr>
            </w:pPr>
            <w:r w:rsidRPr="00F05376">
              <w:rPr>
                <w:sz w:val="20"/>
                <w:szCs w:val="20"/>
                <w:lang w:eastAsia="en-US"/>
              </w:rPr>
              <w:t xml:space="preserve">Therefore, NI proposes to design </w:t>
            </w:r>
            <w:r w:rsidR="0064567D" w:rsidRPr="00F05376">
              <w:rPr>
                <w:sz w:val="20"/>
                <w:szCs w:val="20"/>
                <w:lang w:eastAsia="en-US"/>
              </w:rPr>
              <w:t xml:space="preserve">a “multi-component” study, </w:t>
            </w:r>
            <w:r w:rsidR="00DE39CD" w:rsidRPr="00F05376">
              <w:rPr>
                <w:sz w:val="20"/>
                <w:szCs w:val="20"/>
                <w:lang w:eastAsia="en-US"/>
              </w:rPr>
              <w:t xml:space="preserve">where </w:t>
            </w:r>
            <w:r w:rsidR="0096081B" w:rsidRPr="00F05376">
              <w:rPr>
                <w:sz w:val="20"/>
                <w:szCs w:val="20"/>
                <w:lang w:eastAsia="en-US"/>
              </w:rPr>
              <w:t xml:space="preserve">some </w:t>
            </w:r>
            <w:r w:rsidR="00DE39CD" w:rsidRPr="00F05376">
              <w:rPr>
                <w:sz w:val="20"/>
                <w:szCs w:val="20"/>
                <w:lang w:eastAsia="en-US"/>
              </w:rPr>
              <w:t xml:space="preserve">components can </w:t>
            </w:r>
            <w:r w:rsidR="0096081B" w:rsidRPr="00F05376">
              <w:rPr>
                <w:sz w:val="20"/>
                <w:szCs w:val="20"/>
                <w:lang w:eastAsia="en-US"/>
              </w:rPr>
              <w:t xml:space="preserve">be </w:t>
            </w:r>
            <w:r w:rsidR="008F3246" w:rsidRPr="00F05376">
              <w:rPr>
                <w:sz w:val="20"/>
                <w:szCs w:val="20"/>
                <w:lang w:eastAsia="en-US"/>
              </w:rPr>
              <w:t xml:space="preserve">tested alone, but where components can </w:t>
            </w:r>
            <w:r w:rsidR="00DE39CD" w:rsidRPr="00F05376">
              <w:rPr>
                <w:sz w:val="20"/>
                <w:szCs w:val="20"/>
                <w:lang w:eastAsia="en-US"/>
              </w:rPr>
              <w:t>also be combined within the overall design</w:t>
            </w:r>
            <w:r w:rsidR="00403D59" w:rsidRPr="00F05376">
              <w:rPr>
                <w:sz w:val="20"/>
                <w:szCs w:val="20"/>
                <w:lang w:eastAsia="en-US"/>
              </w:rPr>
              <w:t>; thus, allowing for flexibility</w:t>
            </w:r>
            <w:r w:rsidR="00B365CD" w:rsidRPr="00F05376">
              <w:rPr>
                <w:sz w:val="20"/>
                <w:szCs w:val="20"/>
                <w:lang w:eastAsia="en-US"/>
              </w:rPr>
              <w:t xml:space="preserve"> to design a study based on the landscape</w:t>
            </w:r>
            <w:r w:rsidR="00B819B6" w:rsidRPr="00F05376">
              <w:rPr>
                <w:sz w:val="20"/>
                <w:szCs w:val="20"/>
                <w:lang w:eastAsia="en-US"/>
              </w:rPr>
              <w:t>.</w:t>
            </w:r>
          </w:p>
          <w:p w14:paraId="3261C424" w14:textId="77777777" w:rsidR="00B819B6" w:rsidRPr="00F05376" w:rsidRDefault="00B819B6" w:rsidP="00450C96">
            <w:pPr>
              <w:rPr>
                <w:sz w:val="20"/>
                <w:szCs w:val="20"/>
                <w:lang w:eastAsia="en-US"/>
              </w:rPr>
            </w:pPr>
          </w:p>
          <w:p w14:paraId="1D262B69" w14:textId="67C5B5E1" w:rsidR="00B819B6" w:rsidRPr="00F05376" w:rsidRDefault="00B819B6" w:rsidP="00450C96">
            <w:pPr>
              <w:rPr>
                <w:sz w:val="20"/>
                <w:szCs w:val="20"/>
                <w:lang w:eastAsia="en-US"/>
              </w:rPr>
            </w:pPr>
            <w:r w:rsidRPr="00F05376">
              <w:rPr>
                <w:sz w:val="20"/>
                <w:szCs w:val="20"/>
                <w:lang w:eastAsia="en-US"/>
              </w:rPr>
              <w:t xml:space="preserve">The </w:t>
            </w:r>
            <w:r w:rsidR="00513350" w:rsidRPr="00F05376">
              <w:rPr>
                <w:sz w:val="20"/>
                <w:szCs w:val="20"/>
                <w:lang w:eastAsia="en-US"/>
              </w:rPr>
              <w:t>multi-comp</w:t>
            </w:r>
            <w:r w:rsidRPr="00F05376">
              <w:rPr>
                <w:sz w:val="20"/>
                <w:szCs w:val="20"/>
                <w:lang w:eastAsia="en-US"/>
              </w:rPr>
              <w:t xml:space="preserve">onent study would </w:t>
            </w:r>
            <w:r w:rsidR="00513350" w:rsidRPr="00F05376">
              <w:rPr>
                <w:sz w:val="20"/>
                <w:szCs w:val="20"/>
                <w:lang w:eastAsia="en-US"/>
              </w:rPr>
              <w:t>include</w:t>
            </w:r>
            <w:r w:rsidRPr="00F05376">
              <w:rPr>
                <w:sz w:val="20"/>
                <w:szCs w:val="20"/>
                <w:lang w:eastAsia="en-US"/>
              </w:rPr>
              <w:t>:</w:t>
            </w:r>
          </w:p>
          <w:p w14:paraId="5D974EBB" w14:textId="6FEF19E1" w:rsidR="0072773D" w:rsidRPr="00F05376" w:rsidRDefault="20B1BAAE" w:rsidP="00B819B6">
            <w:pPr>
              <w:pStyle w:val="ListParagraph"/>
              <w:numPr>
                <w:ilvl w:val="0"/>
                <w:numId w:val="24"/>
              </w:numPr>
              <w:rPr>
                <w:sz w:val="20"/>
                <w:szCs w:val="20"/>
                <w:lang w:eastAsia="en-US"/>
              </w:rPr>
            </w:pPr>
            <w:r w:rsidRPr="01DA5205">
              <w:rPr>
                <w:sz w:val="20"/>
                <w:szCs w:val="20"/>
                <w:lang w:eastAsia="en-US"/>
              </w:rPr>
              <w:t>Effectiveness study to assess</w:t>
            </w:r>
            <w:r w:rsidR="2EEEB882" w:rsidRPr="01DA5205">
              <w:rPr>
                <w:sz w:val="20"/>
                <w:szCs w:val="20"/>
                <w:lang w:eastAsia="en-US"/>
              </w:rPr>
              <w:t xml:space="preserve"> the</w:t>
            </w:r>
            <w:r w:rsidRPr="01DA5205">
              <w:rPr>
                <w:sz w:val="20"/>
                <w:szCs w:val="20"/>
                <w:lang w:eastAsia="en-US"/>
              </w:rPr>
              <w:t xml:space="preserve"> </w:t>
            </w:r>
            <w:r w:rsidR="2D506C22" w:rsidRPr="01DA5205">
              <w:rPr>
                <w:sz w:val="20"/>
                <w:szCs w:val="20"/>
                <w:lang w:eastAsia="en-US"/>
              </w:rPr>
              <w:t>effect</w:t>
            </w:r>
            <w:r w:rsidRPr="01DA5205">
              <w:rPr>
                <w:sz w:val="20"/>
                <w:szCs w:val="20"/>
                <w:lang w:eastAsia="en-US"/>
              </w:rPr>
              <w:t xml:space="preserve"> of rice fortification </w:t>
            </w:r>
            <w:r w:rsidR="2EEEB882" w:rsidRPr="01DA5205">
              <w:rPr>
                <w:sz w:val="20"/>
                <w:szCs w:val="20"/>
                <w:lang w:eastAsia="en-US"/>
              </w:rPr>
              <w:t>on</w:t>
            </w:r>
            <w:r w:rsidRPr="01DA5205">
              <w:rPr>
                <w:sz w:val="20"/>
                <w:szCs w:val="20"/>
                <w:lang w:eastAsia="en-US"/>
              </w:rPr>
              <w:t xml:space="preserve"> </w:t>
            </w:r>
            <w:r w:rsidR="45B0C240" w:rsidRPr="01DA5205">
              <w:rPr>
                <w:sz w:val="20"/>
                <w:szCs w:val="20"/>
                <w:lang w:eastAsia="en-US"/>
              </w:rPr>
              <w:t xml:space="preserve">improving iron status and </w:t>
            </w:r>
            <w:r w:rsidRPr="01DA5205">
              <w:rPr>
                <w:sz w:val="20"/>
                <w:szCs w:val="20"/>
                <w:lang w:eastAsia="en-US"/>
              </w:rPr>
              <w:t>reduc</w:t>
            </w:r>
            <w:r w:rsidR="2EEEB882" w:rsidRPr="01DA5205">
              <w:rPr>
                <w:sz w:val="20"/>
                <w:szCs w:val="20"/>
                <w:lang w:eastAsia="en-US"/>
              </w:rPr>
              <w:t>ing</w:t>
            </w:r>
            <w:r w:rsidRPr="01DA5205">
              <w:rPr>
                <w:sz w:val="20"/>
                <w:szCs w:val="20"/>
                <w:lang w:eastAsia="en-US"/>
              </w:rPr>
              <w:t xml:space="preserve"> anemia in WRA</w:t>
            </w:r>
            <w:r w:rsidR="64A9D358" w:rsidRPr="01DA5205">
              <w:rPr>
                <w:sz w:val="20"/>
                <w:szCs w:val="20"/>
                <w:lang w:eastAsia="en-US"/>
              </w:rPr>
              <w:t xml:space="preserve"> (Objective 1).</w:t>
            </w:r>
          </w:p>
          <w:p w14:paraId="5F15E6B9" w14:textId="73188DA7" w:rsidR="0072773D" w:rsidRPr="00F05376" w:rsidRDefault="2EEEB882" w:rsidP="0072773D">
            <w:pPr>
              <w:pStyle w:val="ListParagraph"/>
              <w:numPr>
                <w:ilvl w:val="0"/>
                <w:numId w:val="24"/>
              </w:numPr>
              <w:rPr>
                <w:sz w:val="20"/>
                <w:szCs w:val="20"/>
                <w:lang w:eastAsia="en-US"/>
              </w:rPr>
            </w:pPr>
            <w:r w:rsidRPr="01DA5205">
              <w:rPr>
                <w:sz w:val="20"/>
                <w:szCs w:val="20"/>
                <w:lang w:eastAsia="en-US"/>
              </w:rPr>
              <w:t xml:space="preserve">Effectiveness study to assess the effect of the delivery of micronutrients through fortification of multiple foods (i.e., rice plus DFS) on </w:t>
            </w:r>
            <w:r w:rsidR="73C90FF5" w:rsidRPr="01DA5205">
              <w:rPr>
                <w:sz w:val="20"/>
                <w:szCs w:val="20"/>
                <w:lang w:eastAsia="en-US"/>
              </w:rPr>
              <w:t xml:space="preserve">improving iron status and </w:t>
            </w:r>
            <w:r w:rsidRPr="01DA5205">
              <w:rPr>
                <w:sz w:val="20"/>
                <w:szCs w:val="20"/>
                <w:lang w:eastAsia="en-US"/>
              </w:rPr>
              <w:t>reducing anemia in WRA, as well as its safety</w:t>
            </w:r>
            <w:r w:rsidR="64A9D358" w:rsidRPr="01DA5205">
              <w:rPr>
                <w:sz w:val="20"/>
                <w:szCs w:val="20"/>
                <w:lang w:eastAsia="en-US"/>
              </w:rPr>
              <w:t xml:space="preserve"> (Objective 2).</w:t>
            </w:r>
          </w:p>
          <w:p w14:paraId="7735AF80" w14:textId="13487528" w:rsidR="00893A81" w:rsidRPr="00F05376" w:rsidRDefault="4B9CD06D" w:rsidP="00B819B6">
            <w:pPr>
              <w:pStyle w:val="ListParagraph"/>
              <w:numPr>
                <w:ilvl w:val="0"/>
                <w:numId w:val="24"/>
              </w:numPr>
              <w:rPr>
                <w:sz w:val="20"/>
                <w:szCs w:val="20"/>
                <w:lang w:eastAsia="en-US"/>
              </w:rPr>
            </w:pPr>
            <w:r w:rsidRPr="01DA5205">
              <w:rPr>
                <w:sz w:val="20"/>
                <w:szCs w:val="20"/>
                <w:lang w:eastAsia="en-US"/>
              </w:rPr>
              <w:t xml:space="preserve">Implementation research to identify the best practices related to scaling up of rice fortification </w:t>
            </w:r>
            <w:r w:rsidR="3E587D3F" w:rsidRPr="01DA5205">
              <w:rPr>
                <w:sz w:val="20"/>
                <w:szCs w:val="20"/>
                <w:lang w:eastAsia="en-US"/>
              </w:rPr>
              <w:t xml:space="preserve">via SSNPs </w:t>
            </w:r>
            <w:r w:rsidRPr="01DA5205">
              <w:rPr>
                <w:sz w:val="20"/>
                <w:szCs w:val="20"/>
                <w:lang w:eastAsia="en-US"/>
              </w:rPr>
              <w:t>in the state, including how best to improve processes</w:t>
            </w:r>
            <w:r w:rsidR="64A9D358" w:rsidRPr="01DA5205">
              <w:rPr>
                <w:sz w:val="20"/>
                <w:szCs w:val="20"/>
                <w:lang w:eastAsia="en-US"/>
              </w:rPr>
              <w:t xml:space="preserve"> (Objective 3)</w:t>
            </w:r>
            <w:r w:rsidRPr="01DA5205">
              <w:rPr>
                <w:sz w:val="20"/>
                <w:szCs w:val="20"/>
                <w:lang w:eastAsia="en-US"/>
              </w:rPr>
              <w:t>.</w:t>
            </w:r>
          </w:p>
          <w:p w14:paraId="0B7A91D7" w14:textId="77777777" w:rsidR="00893A81" w:rsidRPr="00F05376" w:rsidRDefault="00893A81" w:rsidP="00893A81">
            <w:pPr>
              <w:rPr>
                <w:sz w:val="20"/>
                <w:szCs w:val="20"/>
                <w:lang w:eastAsia="en-US"/>
              </w:rPr>
            </w:pPr>
          </w:p>
          <w:p w14:paraId="05BA978E" w14:textId="2B895A20" w:rsidR="008C47C5" w:rsidRPr="00F05376" w:rsidRDefault="00156D9A" w:rsidP="00893A81">
            <w:pPr>
              <w:rPr>
                <w:sz w:val="20"/>
                <w:szCs w:val="20"/>
                <w:lang w:eastAsia="en-US"/>
              </w:rPr>
            </w:pPr>
            <w:r w:rsidRPr="00F05376">
              <w:rPr>
                <w:sz w:val="20"/>
                <w:szCs w:val="20"/>
                <w:lang w:eastAsia="en-US"/>
              </w:rPr>
              <w:t>Below are three different likely scenarios under which the objectives can be tested.</w:t>
            </w:r>
            <w:r w:rsidR="00893A81" w:rsidRPr="00F05376">
              <w:rPr>
                <w:sz w:val="20"/>
                <w:szCs w:val="20"/>
                <w:lang w:eastAsia="en-US"/>
              </w:rPr>
              <w:t xml:space="preserve"> </w:t>
            </w:r>
          </w:p>
          <w:p w14:paraId="44A96242" w14:textId="77777777" w:rsidR="00AE344E" w:rsidRPr="00F05376" w:rsidRDefault="00AE344E" w:rsidP="00893A81">
            <w:pPr>
              <w:rPr>
                <w:sz w:val="20"/>
                <w:szCs w:val="20"/>
                <w:lang w:eastAsia="en-US"/>
              </w:rPr>
            </w:pPr>
          </w:p>
          <w:p w14:paraId="379C76E1" w14:textId="725307CD" w:rsidR="00AE344E" w:rsidRPr="00F05376" w:rsidRDefault="001E31B4" w:rsidP="00893A81">
            <w:pPr>
              <w:rPr>
                <w:sz w:val="20"/>
                <w:szCs w:val="20"/>
                <w:lang w:eastAsia="en-US"/>
              </w:rPr>
            </w:pPr>
            <w:r w:rsidRPr="00A76AE1">
              <w:rPr>
                <w:sz w:val="20"/>
                <w:szCs w:val="20"/>
                <w:u w:val="single"/>
                <w:lang w:eastAsia="en-US"/>
              </w:rPr>
              <w:t>Scenario 1</w:t>
            </w:r>
            <w:r w:rsidRPr="00F05376">
              <w:rPr>
                <w:sz w:val="20"/>
                <w:szCs w:val="20"/>
                <w:lang w:eastAsia="en-US"/>
              </w:rPr>
              <w:t>:</w:t>
            </w:r>
          </w:p>
          <w:p w14:paraId="0AEE30AA" w14:textId="1A6218CF" w:rsidR="00773EA0" w:rsidRPr="00F05376" w:rsidRDefault="4A45F0B4" w:rsidP="00B74598">
            <w:pPr>
              <w:rPr>
                <w:sz w:val="20"/>
                <w:szCs w:val="20"/>
                <w:lang w:eastAsia="en-US"/>
              </w:rPr>
            </w:pPr>
            <w:r w:rsidRPr="01DA5205">
              <w:rPr>
                <w:sz w:val="20"/>
                <w:szCs w:val="20"/>
                <w:lang w:eastAsia="en-US"/>
              </w:rPr>
              <w:t>In this scenario</w:t>
            </w:r>
            <w:r w:rsidR="445A4BB1" w:rsidRPr="01DA5205">
              <w:rPr>
                <w:sz w:val="20"/>
                <w:szCs w:val="20"/>
                <w:lang w:eastAsia="en-US"/>
              </w:rPr>
              <w:t>,</w:t>
            </w:r>
            <w:r w:rsidRPr="01DA5205">
              <w:rPr>
                <w:sz w:val="20"/>
                <w:szCs w:val="20"/>
                <w:lang w:eastAsia="en-US"/>
              </w:rPr>
              <w:t xml:space="preserve"> </w:t>
            </w:r>
            <w:r w:rsidR="0D83F65F" w:rsidRPr="01DA5205">
              <w:rPr>
                <w:sz w:val="20"/>
                <w:szCs w:val="20"/>
                <w:lang w:eastAsia="en-US"/>
              </w:rPr>
              <w:t xml:space="preserve">the landscape is one where there are districts where rice fortification is not in place and where </w:t>
            </w:r>
            <w:r w:rsidR="25B9A076" w:rsidRPr="01DA5205">
              <w:rPr>
                <w:sz w:val="20"/>
                <w:szCs w:val="20"/>
                <w:lang w:eastAsia="en-US"/>
              </w:rPr>
              <w:t xml:space="preserve">it is possible to introduce DFS. </w:t>
            </w:r>
            <w:r w:rsidR="2CBBB040" w:rsidRPr="01DA5205">
              <w:rPr>
                <w:sz w:val="20"/>
                <w:szCs w:val="20"/>
                <w:lang w:eastAsia="en-US"/>
              </w:rPr>
              <w:t>All three components of the overall multi-components study would be assessed under this scenario.</w:t>
            </w:r>
          </w:p>
          <w:p w14:paraId="449DFDF8" w14:textId="77777777" w:rsidR="00773EA0" w:rsidRPr="00F05376" w:rsidRDefault="00773EA0" w:rsidP="00B74598">
            <w:pPr>
              <w:rPr>
                <w:sz w:val="20"/>
                <w:szCs w:val="20"/>
                <w:lang w:eastAsia="en-US"/>
              </w:rPr>
            </w:pPr>
          </w:p>
          <w:p w14:paraId="789FC2E5" w14:textId="1917E44C" w:rsidR="000575E7" w:rsidRPr="00F05376" w:rsidRDefault="00B160A0" w:rsidP="00B74598">
            <w:pPr>
              <w:rPr>
                <w:sz w:val="20"/>
                <w:szCs w:val="20"/>
                <w:lang w:eastAsia="en-US"/>
              </w:rPr>
            </w:pPr>
            <w:r w:rsidRPr="00F05376">
              <w:rPr>
                <w:sz w:val="20"/>
                <w:szCs w:val="20"/>
                <w:lang w:eastAsia="en-US"/>
              </w:rPr>
              <w:t xml:space="preserve">A three-arm </w:t>
            </w:r>
            <w:r w:rsidR="0051025C" w:rsidRPr="00F05376">
              <w:rPr>
                <w:sz w:val="20"/>
                <w:szCs w:val="20"/>
                <w:lang w:eastAsia="en-US"/>
              </w:rPr>
              <w:t xml:space="preserve">effectiveness </w:t>
            </w:r>
            <w:r w:rsidRPr="00F05376">
              <w:rPr>
                <w:sz w:val="20"/>
                <w:szCs w:val="20"/>
                <w:lang w:eastAsia="en-US"/>
              </w:rPr>
              <w:t xml:space="preserve">study </w:t>
            </w:r>
            <w:r w:rsidR="000575E7" w:rsidRPr="00F05376">
              <w:rPr>
                <w:sz w:val="20"/>
                <w:szCs w:val="20"/>
                <w:lang w:eastAsia="en-US"/>
              </w:rPr>
              <w:t>would be designed:</w:t>
            </w:r>
          </w:p>
          <w:p w14:paraId="4A153F34" w14:textId="446BFC20" w:rsidR="000575E7" w:rsidRPr="00F05376" w:rsidRDefault="00C4520D" w:rsidP="000575E7">
            <w:pPr>
              <w:pStyle w:val="ListParagraph"/>
              <w:numPr>
                <w:ilvl w:val="0"/>
                <w:numId w:val="25"/>
              </w:numPr>
              <w:rPr>
                <w:sz w:val="20"/>
                <w:szCs w:val="20"/>
                <w:lang w:eastAsia="en-US"/>
              </w:rPr>
            </w:pPr>
            <w:r w:rsidRPr="00F05376">
              <w:rPr>
                <w:sz w:val="20"/>
                <w:szCs w:val="20"/>
                <w:lang w:eastAsia="en-US"/>
              </w:rPr>
              <w:t>Intervention arm</w:t>
            </w:r>
            <w:r w:rsidR="0018490F" w:rsidRPr="00F05376">
              <w:rPr>
                <w:sz w:val="20"/>
                <w:szCs w:val="20"/>
                <w:lang w:eastAsia="en-US"/>
              </w:rPr>
              <w:t xml:space="preserve"> 1</w:t>
            </w:r>
            <w:r w:rsidRPr="00F05376">
              <w:rPr>
                <w:sz w:val="20"/>
                <w:szCs w:val="20"/>
                <w:lang w:eastAsia="en-US"/>
              </w:rPr>
              <w:t>: Fortified rice</w:t>
            </w:r>
          </w:p>
          <w:p w14:paraId="1EF8B8DE" w14:textId="2FF995FB" w:rsidR="0018490F" w:rsidRPr="00F05376" w:rsidRDefault="0018490F" w:rsidP="000575E7">
            <w:pPr>
              <w:pStyle w:val="ListParagraph"/>
              <w:numPr>
                <w:ilvl w:val="0"/>
                <w:numId w:val="25"/>
              </w:numPr>
              <w:rPr>
                <w:sz w:val="20"/>
                <w:szCs w:val="20"/>
                <w:lang w:eastAsia="en-US"/>
              </w:rPr>
            </w:pPr>
            <w:r w:rsidRPr="00F05376">
              <w:rPr>
                <w:sz w:val="20"/>
                <w:szCs w:val="20"/>
                <w:lang w:eastAsia="en-US"/>
              </w:rPr>
              <w:t xml:space="preserve">Intervention arm 2: </w:t>
            </w:r>
            <w:r w:rsidR="00844C66" w:rsidRPr="00F05376">
              <w:rPr>
                <w:sz w:val="20"/>
                <w:szCs w:val="20"/>
                <w:lang w:eastAsia="en-US"/>
              </w:rPr>
              <w:t>Fortified rice + DFS</w:t>
            </w:r>
          </w:p>
          <w:p w14:paraId="19D70BA8" w14:textId="6A0231BE" w:rsidR="00844C66" w:rsidRPr="00F05376" w:rsidRDefault="00844C66" w:rsidP="00A76AE1">
            <w:pPr>
              <w:pStyle w:val="ListParagraph"/>
              <w:numPr>
                <w:ilvl w:val="0"/>
                <w:numId w:val="25"/>
              </w:numPr>
              <w:rPr>
                <w:sz w:val="20"/>
                <w:szCs w:val="20"/>
                <w:lang w:eastAsia="en-US"/>
              </w:rPr>
            </w:pPr>
            <w:r w:rsidRPr="00F05376">
              <w:rPr>
                <w:sz w:val="20"/>
                <w:szCs w:val="20"/>
                <w:lang w:eastAsia="en-US"/>
              </w:rPr>
              <w:t>Control arm</w:t>
            </w:r>
          </w:p>
          <w:p w14:paraId="340B9624" w14:textId="77777777" w:rsidR="000575E7" w:rsidRPr="00F05376" w:rsidRDefault="000575E7" w:rsidP="00B74598">
            <w:pPr>
              <w:rPr>
                <w:sz w:val="20"/>
                <w:szCs w:val="20"/>
                <w:lang w:eastAsia="en-US"/>
              </w:rPr>
            </w:pPr>
          </w:p>
          <w:p w14:paraId="35329B04" w14:textId="405E7BD7" w:rsidR="00EB22ED" w:rsidRPr="00F05376" w:rsidRDefault="1A3769EB" w:rsidP="00B74598">
            <w:pPr>
              <w:rPr>
                <w:sz w:val="20"/>
                <w:szCs w:val="20"/>
                <w:lang w:eastAsia="en-US"/>
              </w:rPr>
            </w:pPr>
            <w:r w:rsidRPr="01DA5205">
              <w:rPr>
                <w:sz w:val="20"/>
                <w:szCs w:val="20"/>
                <w:lang w:eastAsia="en-US"/>
              </w:rPr>
              <w:t xml:space="preserve">To assess the impact of rice fortification (Objective 1) and better assess the effect and safety of the delivery of micronutrients through fortification of multiple foods (Objective 2), a </w:t>
            </w:r>
            <w:r w:rsidR="7B242E5D" w:rsidRPr="01DA5205">
              <w:rPr>
                <w:sz w:val="20"/>
                <w:szCs w:val="20"/>
                <w:lang w:eastAsia="en-US"/>
              </w:rPr>
              <w:t xml:space="preserve">pre-post </w:t>
            </w:r>
            <w:r w:rsidRPr="01DA5205">
              <w:rPr>
                <w:sz w:val="20"/>
                <w:szCs w:val="20"/>
                <w:lang w:eastAsia="en-US"/>
              </w:rPr>
              <w:t>evaluation will be conducted to</w:t>
            </w:r>
            <w:r w:rsidR="0400BEC9" w:rsidRPr="01DA5205">
              <w:rPr>
                <w:sz w:val="20"/>
                <w:szCs w:val="20"/>
                <w:lang w:eastAsia="en-US"/>
              </w:rPr>
              <w:t>:</w:t>
            </w:r>
          </w:p>
          <w:p w14:paraId="0CCC962D" w14:textId="11AC7480" w:rsidR="005415B2" w:rsidRPr="00F05376" w:rsidRDefault="00EB22ED" w:rsidP="00EB22ED">
            <w:pPr>
              <w:pStyle w:val="ListParagraph"/>
              <w:numPr>
                <w:ilvl w:val="0"/>
                <w:numId w:val="26"/>
              </w:numPr>
              <w:rPr>
                <w:sz w:val="20"/>
                <w:szCs w:val="20"/>
                <w:lang w:eastAsia="en-US"/>
              </w:rPr>
            </w:pPr>
            <w:r w:rsidRPr="00F05376">
              <w:rPr>
                <w:sz w:val="20"/>
                <w:szCs w:val="20"/>
                <w:lang w:eastAsia="en-US"/>
              </w:rPr>
              <w:t>C</w:t>
            </w:r>
            <w:r w:rsidR="004331A7" w:rsidRPr="00F05376">
              <w:rPr>
                <w:sz w:val="20"/>
                <w:szCs w:val="20"/>
                <w:lang w:eastAsia="en-US"/>
              </w:rPr>
              <w:t xml:space="preserve">ompare geographies where SSNPs provide </w:t>
            </w:r>
            <w:r w:rsidR="00866C38" w:rsidRPr="00F05376">
              <w:rPr>
                <w:sz w:val="20"/>
                <w:szCs w:val="20"/>
                <w:lang w:eastAsia="en-US"/>
              </w:rPr>
              <w:t xml:space="preserve">fortified </w:t>
            </w:r>
            <w:r w:rsidRPr="00F05376">
              <w:rPr>
                <w:sz w:val="20"/>
                <w:szCs w:val="20"/>
                <w:lang w:eastAsia="en-US"/>
              </w:rPr>
              <w:t>rice alone versus control ge</w:t>
            </w:r>
            <w:r w:rsidR="005415B2" w:rsidRPr="00F05376">
              <w:rPr>
                <w:sz w:val="20"/>
                <w:szCs w:val="20"/>
                <w:lang w:eastAsia="en-US"/>
              </w:rPr>
              <w:t>ographies. This will allow us to answer Objective 1.</w:t>
            </w:r>
          </w:p>
          <w:p w14:paraId="6810E8B6" w14:textId="274DB49F" w:rsidR="00A700AB" w:rsidRPr="00F05376" w:rsidRDefault="005415B2" w:rsidP="00EB22ED">
            <w:pPr>
              <w:pStyle w:val="ListParagraph"/>
              <w:numPr>
                <w:ilvl w:val="0"/>
                <w:numId w:val="26"/>
              </w:numPr>
              <w:rPr>
                <w:sz w:val="20"/>
                <w:szCs w:val="20"/>
                <w:lang w:eastAsia="en-US"/>
              </w:rPr>
            </w:pPr>
            <w:r w:rsidRPr="00F05376">
              <w:rPr>
                <w:sz w:val="20"/>
                <w:szCs w:val="20"/>
                <w:lang w:eastAsia="en-US"/>
              </w:rPr>
              <w:t xml:space="preserve">Compare </w:t>
            </w:r>
            <w:r w:rsidR="00A700AB" w:rsidRPr="00F05376">
              <w:rPr>
                <w:sz w:val="20"/>
                <w:szCs w:val="20"/>
                <w:lang w:eastAsia="en-US"/>
              </w:rPr>
              <w:t>geographies</w:t>
            </w:r>
            <w:r w:rsidRPr="00F05376">
              <w:rPr>
                <w:sz w:val="20"/>
                <w:szCs w:val="20"/>
                <w:lang w:eastAsia="en-US"/>
              </w:rPr>
              <w:t xml:space="preserve"> </w:t>
            </w:r>
            <w:r w:rsidR="00AF6AE5" w:rsidRPr="00F05376">
              <w:rPr>
                <w:sz w:val="20"/>
                <w:szCs w:val="20"/>
                <w:lang w:eastAsia="en-US"/>
              </w:rPr>
              <w:t xml:space="preserve">where SSNPs provide </w:t>
            </w:r>
            <w:r w:rsidR="00866C38" w:rsidRPr="00F05376">
              <w:rPr>
                <w:sz w:val="20"/>
                <w:szCs w:val="20"/>
                <w:lang w:eastAsia="en-US"/>
              </w:rPr>
              <w:t xml:space="preserve">fortified rice plus </w:t>
            </w:r>
            <w:r w:rsidR="004331A7" w:rsidRPr="00F05376">
              <w:rPr>
                <w:sz w:val="20"/>
                <w:szCs w:val="20"/>
                <w:lang w:eastAsia="en-US"/>
              </w:rPr>
              <w:t xml:space="preserve">DFS versus those that provide </w:t>
            </w:r>
            <w:r w:rsidR="00866C38" w:rsidRPr="00F05376">
              <w:rPr>
                <w:sz w:val="20"/>
                <w:szCs w:val="20"/>
                <w:lang w:eastAsia="en-US"/>
              </w:rPr>
              <w:t>fortified rice alone versus control geographies</w:t>
            </w:r>
            <w:r w:rsidR="004331A7" w:rsidRPr="00F05376">
              <w:rPr>
                <w:sz w:val="20"/>
                <w:szCs w:val="20"/>
                <w:lang w:eastAsia="en-US"/>
              </w:rPr>
              <w:t>.</w:t>
            </w:r>
            <w:r w:rsidR="00866C38" w:rsidRPr="00F05376">
              <w:rPr>
                <w:sz w:val="20"/>
                <w:szCs w:val="20"/>
                <w:lang w:eastAsia="en-US"/>
              </w:rPr>
              <w:t xml:space="preserve"> This will allow us to answer Objective 2.</w:t>
            </w:r>
            <w:r w:rsidR="004331A7" w:rsidRPr="00F05376">
              <w:rPr>
                <w:sz w:val="20"/>
                <w:szCs w:val="20"/>
                <w:lang w:eastAsia="en-US"/>
              </w:rPr>
              <w:t xml:space="preserve"> </w:t>
            </w:r>
          </w:p>
          <w:p w14:paraId="35AE2CFC" w14:textId="77777777" w:rsidR="00A700AB" w:rsidRPr="00F05376" w:rsidRDefault="00A700AB" w:rsidP="00A700AB">
            <w:pPr>
              <w:rPr>
                <w:sz w:val="20"/>
                <w:szCs w:val="20"/>
                <w:lang w:eastAsia="en-US"/>
              </w:rPr>
            </w:pPr>
          </w:p>
          <w:p w14:paraId="759F1645" w14:textId="59172FB1" w:rsidR="00BC4C74" w:rsidRPr="00F05376" w:rsidRDefault="004331A7" w:rsidP="00A700AB">
            <w:pPr>
              <w:rPr>
                <w:sz w:val="20"/>
                <w:szCs w:val="20"/>
                <w:lang w:eastAsia="en-US"/>
              </w:rPr>
            </w:pPr>
            <w:r w:rsidRPr="00F05376">
              <w:rPr>
                <w:sz w:val="20"/>
                <w:szCs w:val="20"/>
                <w:lang w:eastAsia="en-US"/>
              </w:rPr>
              <w:lastRenderedPageBreak/>
              <w:t xml:space="preserve">Baseline and endline assessments will be conducted in </w:t>
            </w:r>
            <w:r w:rsidR="008B3DE2" w:rsidRPr="00F05376">
              <w:rPr>
                <w:sz w:val="20"/>
                <w:szCs w:val="20"/>
                <w:lang w:eastAsia="en-US"/>
              </w:rPr>
              <w:t xml:space="preserve">a total of approximately </w:t>
            </w:r>
            <w:r w:rsidR="001D5D72" w:rsidRPr="00F05376">
              <w:rPr>
                <w:sz w:val="20"/>
                <w:szCs w:val="20"/>
                <w:lang w:eastAsia="en-US"/>
              </w:rPr>
              <w:t>18,000 WRA</w:t>
            </w:r>
            <w:r w:rsidR="003900DD" w:rsidRPr="00F05376">
              <w:rPr>
                <w:sz w:val="20"/>
                <w:szCs w:val="20"/>
                <w:lang w:eastAsia="en-US"/>
              </w:rPr>
              <w:t xml:space="preserve"> (6000 per arm)</w:t>
            </w:r>
            <w:r w:rsidR="001D5D72" w:rsidRPr="00F05376">
              <w:rPr>
                <w:sz w:val="20"/>
                <w:szCs w:val="20"/>
                <w:lang w:eastAsia="en-US"/>
              </w:rPr>
              <w:t xml:space="preserve"> </w:t>
            </w:r>
            <w:r w:rsidRPr="00F05376">
              <w:rPr>
                <w:sz w:val="20"/>
                <w:szCs w:val="20"/>
                <w:lang w:eastAsia="en-US"/>
              </w:rPr>
              <w:t xml:space="preserve">to measure </w:t>
            </w:r>
            <w:proofErr w:type="spellStart"/>
            <w:r w:rsidRPr="00F05376">
              <w:rPr>
                <w:sz w:val="20"/>
                <w:szCs w:val="20"/>
                <w:lang w:eastAsia="en-US"/>
              </w:rPr>
              <w:t>haemoglobin</w:t>
            </w:r>
            <w:proofErr w:type="spellEnd"/>
            <w:r w:rsidRPr="00F05376">
              <w:rPr>
                <w:sz w:val="20"/>
                <w:szCs w:val="20"/>
                <w:lang w:eastAsia="en-US"/>
              </w:rPr>
              <w:t xml:space="preserve"> concentrations</w:t>
            </w:r>
            <w:r w:rsidR="003267A8" w:rsidRPr="00F05376">
              <w:rPr>
                <w:sz w:val="20"/>
                <w:szCs w:val="20"/>
                <w:lang w:eastAsia="en-US"/>
              </w:rPr>
              <w:t xml:space="preserve"> in all women, s</w:t>
            </w:r>
            <w:r w:rsidR="00032291" w:rsidRPr="00F05376">
              <w:rPr>
                <w:sz w:val="20"/>
                <w:szCs w:val="20"/>
                <w:lang w:eastAsia="en-US"/>
              </w:rPr>
              <w:t>erum ferritin</w:t>
            </w:r>
            <w:r w:rsidR="00096E59" w:rsidRPr="00F05376">
              <w:rPr>
                <w:sz w:val="20"/>
                <w:szCs w:val="20"/>
                <w:lang w:eastAsia="en-US"/>
              </w:rPr>
              <w:t xml:space="preserve"> and c-reactive protein (CRP)</w:t>
            </w:r>
            <w:r w:rsidR="00032291" w:rsidRPr="00F05376">
              <w:rPr>
                <w:sz w:val="20"/>
                <w:szCs w:val="20"/>
                <w:lang w:eastAsia="en-US"/>
              </w:rPr>
              <w:t xml:space="preserve"> concentrations in a subset of these women, </w:t>
            </w:r>
            <w:r w:rsidRPr="00F05376">
              <w:rPr>
                <w:sz w:val="20"/>
                <w:szCs w:val="20"/>
                <w:lang w:eastAsia="en-US"/>
              </w:rPr>
              <w:t>and to estimate intake of iron from the diet</w:t>
            </w:r>
            <w:r w:rsidR="00883768" w:rsidRPr="00F05376">
              <w:rPr>
                <w:sz w:val="20"/>
                <w:szCs w:val="20"/>
                <w:lang w:eastAsia="en-US"/>
              </w:rPr>
              <w:t xml:space="preserve"> in a subset of women</w:t>
            </w:r>
            <w:r w:rsidRPr="00F05376">
              <w:rPr>
                <w:sz w:val="20"/>
                <w:szCs w:val="20"/>
                <w:lang w:eastAsia="en-US"/>
              </w:rPr>
              <w:t xml:space="preserve">. </w:t>
            </w:r>
            <w:r w:rsidR="006B46FC" w:rsidRPr="00F05376">
              <w:rPr>
                <w:sz w:val="20"/>
                <w:szCs w:val="20"/>
                <w:lang w:eastAsia="en-US"/>
              </w:rPr>
              <w:t>Differences in the c</w:t>
            </w:r>
            <w:r w:rsidRPr="00F05376">
              <w:rPr>
                <w:sz w:val="20"/>
                <w:szCs w:val="20"/>
                <w:lang w:eastAsia="en-US"/>
              </w:rPr>
              <w:t xml:space="preserve">hange in </w:t>
            </w:r>
            <w:proofErr w:type="spellStart"/>
            <w:r w:rsidRPr="00F05376">
              <w:rPr>
                <w:sz w:val="20"/>
                <w:szCs w:val="20"/>
                <w:lang w:eastAsia="en-US"/>
              </w:rPr>
              <w:t>haemoglobin</w:t>
            </w:r>
            <w:proofErr w:type="spellEnd"/>
            <w:r w:rsidRPr="00F05376">
              <w:rPr>
                <w:sz w:val="20"/>
                <w:szCs w:val="20"/>
                <w:lang w:eastAsia="en-US"/>
              </w:rPr>
              <w:t xml:space="preserve"> and ferritin concentrations (between baseline and endline)</w:t>
            </w:r>
            <w:r w:rsidR="00096E59" w:rsidRPr="00F05376">
              <w:rPr>
                <w:sz w:val="20"/>
                <w:szCs w:val="20"/>
                <w:lang w:eastAsia="en-US"/>
              </w:rPr>
              <w:t>, adjusted by inflammation,</w:t>
            </w:r>
            <w:r w:rsidRPr="00F05376">
              <w:rPr>
                <w:sz w:val="20"/>
                <w:szCs w:val="20"/>
                <w:lang w:eastAsia="en-US"/>
              </w:rPr>
              <w:t xml:space="preserve"> in geographies that receive fortified rice </w:t>
            </w:r>
            <w:r w:rsidR="006B46FC" w:rsidRPr="00F05376">
              <w:rPr>
                <w:sz w:val="20"/>
                <w:szCs w:val="20"/>
                <w:lang w:eastAsia="en-US"/>
              </w:rPr>
              <w:t xml:space="preserve">versus control geographies </w:t>
            </w:r>
            <w:r w:rsidRPr="00F05376">
              <w:rPr>
                <w:sz w:val="20"/>
                <w:szCs w:val="20"/>
                <w:lang w:eastAsia="en-US"/>
              </w:rPr>
              <w:t>will provide information on the impact</w:t>
            </w:r>
            <w:r w:rsidR="008B3DE2" w:rsidRPr="00F05376">
              <w:rPr>
                <w:sz w:val="20"/>
                <w:szCs w:val="20"/>
                <w:lang w:eastAsia="en-US"/>
              </w:rPr>
              <w:t xml:space="preserve"> of rice fortification</w:t>
            </w:r>
            <w:r w:rsidRPr="00F05376">
              <w:rPr>
                <w:sz w:val="20"/>
                <w:szCs w:val="20"/>
                <w:lang w:eastAsia="en-US"/>
              </w:rPr>
              <w:t xml:space="preserve"> on </w:t>
            </w:r>
            <w:proofErr w:type="spellStart"/>
            <w:r w:rsidRPr="00F05376">
              <w:rPr>
                <w:sz w:val="20"/>
                <w:szCs w:val="20"/>
                <w:lang w:eastAsia="en-US"/>
              </w:rPr>
              <w:t>anaemia</w:t>
            </w:r>
            <w:proofErr w:type="spellEnd"/>
            <w:r w:rsidRPr="00F05376">
              <w:rPr>
                <w:sz w:val="20"/>
                <w:szCs w:val="20"/>
                <w:lang w:eastAsia="en-US"/>
              </w:rPr>
              <w:t xml:space="preserve"> and iron deficiency </w:t>
            </w:r>
            <w:proofErr w:type="spellStart"/>
            <w:r w:rsidRPr="00F05376">
              <w:rPr>
                <w:sz w:val="20"/>
                <w:szCs w:val="20"/>
                <w:lang w:eastAsia="en-US"/>
              </w:rPr>
              <w:t>anaemia</w:t>
            </w:r>
            <w:proofErr w:type="spellEnd"/>
            <w:r w:rsidR="00BC4C74" w:rsidRPr="00F05376">
              <w:rPr>
                <w:sz w:val="20"/>
                <w:szCs w:val="20"/>
                <w:lang w:eastAsia="en-US"/>
              </w:rPr>
              <w:t xml:space="preserve"> (Objective 1)</w:t>
            </w:r>
            <w:r w:rsidRPr="00F05376">
              <w:rPr>
                <w:sz w:val="20"/>
                <w:szCs w:val="20"/>
                <w:lang w:eastAsia="en-US"/>
              </w:rPr>
              <w:t xml:space="preserve">. </w:t>
            </w:r>
          </w:p>
          <w:p w14:paraId="50AF3B23" w14:textId="77777777" w:rsidR="00BC4C74" w:rsidRPr="00F05376" w:rsidRDefault="00BC4C74" w:rsidP="00A700AB">
            <w:pPr>
              <w:rPr>
                <w:sz w:val="20"/>
                <w:szCs w:val="20"/>
                <w:lang w:eastAsia="en-US"/>
              </w:rPr>
            </w:pPr>
          </w:p>
          <w:p w14:paraId="7746D734" w14:textId="17EA9EE0" w:rsidR="00AE3304" w:rsidRPr="00F05376" w:rsidRDefault="00BC4C74" w:rsidP="00A700AB">
            <w:pPr>
              <w:rPr>
                <w:sz w:val="20"/>
                <w:szCs w:val="20"/>
                <w:lang w:eastAsia="en-US"/>
              </w:rPr>
            </w:pPr>
            <w:r w:rsidRPr="00F05376">
              <w:rPr>
                <w:sz w:val="20"/>
                <w:szCs w:val="20"/>
                <w:lang w:eastAsia="en-US"/>
              </w:rPr>
              <w:t xml:space="preserve">Differences in the change </w:t>
            </w:r>
            <w:r w:rsidR="004331A7" w:rsidRPr="00F05376">
              <w:rPr>
                <w:sz w:val="20"/>
                <w:szCs w:val="20"/>
                <w:lang w:eastAsia="en-US"/>
              </w:rPr>
              <w:t xml:space="preserve">in </w:t>
            </w:r>
            <w:proofErr w:type="spellStart"/>
            <w:r w:rsidR="004331A7" w:rsidRPr="00F05376">
              <w:rPr>
                <w:sz w:val="20"/>
                <w:szCs w:val="20"/>
                <w:lang w:eastAsia="en-US"/>
              </w:rPr>
              <w:t>haemoglobin</w:t>
            </w:r>
            <w:proofErr w:type="spellEnd"/>
            <w:r w:rsidR="004331A7" w:rsidRPr="00F05376">
              <w:rPr>
                <w:sz w:val="20"/>
                <w:szCs w:val="20"/>
                <w:lang w:eastAsia="en-US"/>
              </w:rPr>
              <w:t xml:space="preserve"> and </w:t>
            </w:r>
            <w:r w:rsidR="00096E59" w:rsidRPr="00F05376">
              <w:rPr>
                <w:sz w:val="20"/>
                <w:szCs w:val="20"/>
                <w:lang w:eastAsia="en-US"/>
              </w:rPr>
              <w:t xml:space="preserve">in the change of </w:t>
            </w:r>
            <w:r w:rsidR="004331A7" w:rsidRPr="00F05376">
              <w:rPr>
                <w:sz w:val="20"/>
                <w:szCs w:val="20"/>
                <w:lang w:eastAsia="en-US"/>
              </w:rPr>
              <w:t>serum ferritin concentrations</w:t>
            </w:r>
            <w:r w:rsidR="00096E59" w:rsidRPr="00F05376">
              <w:rPr>
                <w:sz w:val="20"/>
                <w:szCs w:val="20"/>
                <w:lang w:eastAsia="en-US"/>
              </w:rPr>
              <w:t xml:space="preserve"> adjusted by inflammation,</w:t>
            </w:r>
            <w:r w:rsidR="004331A7" w:rsidRPr="00F05376">
              <w:rPr>
                <w:sz w:val="20"/>
                <w:szCs w:val="20"/>
                <w:lang w:eastAsia="en-US"/>
              </w:rPr>
              <w:t xml:space="preserve"> between baseline and endline in geographies that receive </w:t>
            </w:r>
            <w:r w:rsidR="00287BAB" w:rsidRPr="00F05376">
              <w:rPr>
                <w:sz w:val="20"/>
                <w:szCs w:val="20"/>
                <w:lang w:eastAsia="en-US"/>
              </w:rPr>
              <w:t>fortified rice plus DFS</w:t>
            </w:r>
            <w:r w:rsidR="004331A7" w:rsidRPr="00F05376">
              <w:rPr>
                <w:sz w:val="20"/>
                <w:szCs w:val="20"/>
                <w:lang w:eastAsia="en-US"/>
              </w:rPr>
              <w:t xml:space="preserve"> versus those who receive both fortified rice</w:t>
            </w:r>
            <w:r w:rsidRPr="00F05376">
              <w:rPr>
                <w:sz w:val="20"/>
                <w:szCs w:val="20"/>
                <w:lang w:eastAsia="en-US"/>
              </w:rPr>
              <w:t xml:space="preserve"> alone and control geographies</w:t>
            </w:r>
            <w:r w:rsidR="004331A7" w:rsidRPr="00F05376">
              <w:rPr>
                <w:sz w:val="20"/>
                <w:szCs w:val="20"/>
                <w:lang w:eastAsia="en-US"/>
              </w:rPr>
              <w:t xml:space="preserve"> will allow us to assess </w:t>
            </w:r>
            <w:r w:rsidR="00F5053D" w:rsidRPr="00F05376">
              <w:rPr>
                <w:sz w:val="20"/>
                <w:szCs w:val="20"/>
                <w:lang w:eastAsia="en-US"/>
              </w:rPr>
              <w:t xml:space="preserve">the effect of the delivery of micronutrients through fortification of multiple foods (i.e., rice plus DFS) on </w:t>
            </w:r>
            <w:proofErr w:type="spellStart"/>
            <w:r w:rsidR="00F5053D" w:rsidRPr="00F05376">
              <w:rPr>
                <w:sz w:val="20"/>
                <w:szCs w:val="20"/>
                <w:lang w:eastAsia="en-US"/>
              </w:rPr>
              <w:t>anaemia</w:t>
            </w:r>
            <w:proofErr w:type="spellEnd"/>
            <w:r w:rsidR="00096E59" w:rsidRPr="00F05376">
              <w:rPr>
                <w:sz w:val="20"/>
                <w:szCs w:val="20"/>
                <w:lang w:eastAsia="en-US"/>
              </w:rPr>
              <w:t xml:space="preserve">, iron deficiency </w:t>
            </w:r>
            <w:proofErr w:type="spellStart"/>
            <w:r w:rsidR="00096E59" w:rsidRPr="00F05376">
              <w:rPr>
                <w:sz w:val="20"/>
                <w:szCs w:val="20"/>
                <w:lang w:eastAsia="en-US"/>
              </w:rPr>
              <w:t>anaemia</w:t>
            </w:r>
            <w:proofErr w:type="spellEnd"/>
            <w:r w:rsidR="00096E59" w:rsidRPr="00F05376">
              <w:rPr>
                <w:sz w:val="20"/>
                <w:szCs w:val="20"/>
                <w:lang w:eastAsia="en-US"/>
              </w:rPr>
              <w:t>, and iron status</w:t>
            </w:r>
            <w:r w:rsidR="00203500" w:rsidRPr="00F05376">
              <w:rPr>
                <w:sz w:val="20"/>
                <w:szCs w:val="20"/>
                <w:lang w:eastAsia="en-US"/>
              </w:rPr>
              <w:t>. In addition</w:t>
            </w:r>
            <w:r w:rsidR="0038494F" w:rsidRPr="00F05376">
              <w:rPr>
                <w:sz w:val="20"/>
                <w:szCs w:val="20"/>
                <w:lang w:eastAsia="en-US"/>
              </w:rPr>
              <w:t xml:space="preserve">, ferritin concentrations at endline in the two intervention geographies will provide information as to whether the provision of DFS and iron-fortified rice together result in elevated ferritin levels in some </w:t>
            </w:r>
            <w:proofErr w:type="gramStart"/>
            <w:r w:rsidR="0038494F" w:rsidRPr="00F05376">
              <w:rPr>
                <w:sz w:val="20"/>
                <w:szCs w:val="20"/>
                <w:lang w:eastAsia="en-US"/>
              </w:rPr>
              <w:t>individuals</w:t>
            </w:r>
            <w:r w:rsidR="00203500" w:rsidRPr="00F05376">
              <w:rPr>
                <w:sz w:val="20"/>
                <w:szCs w:val="20"/>
                <w:lang w:eastAsia="en-US"/>
              </w:rPr>
              <w:t xml:space="preserve"> </w:t>
            </w:r>
            <w:r w:rsidR="00D82BD1" w:rsidRPr="00F05376">
              <w:rPr>
                <w:sz w:val="20"/>
                <w:szCs w:val="20"/>
                <w:lang w:eastAsia="en-US"/>
              </w:rPr>
              <w:t xml:space="preserve"> (</w:t>
            </w:r>
            <w:proofErr w:type="gramEnd"/>
            <w:r w:rsidR="00D82BD1" w:rsidRPr="00F05376">
              <w:rPr>
                <w:sz w:val="20"/>
                <w:szCs w:val="20"/>
                <w:lang w:eastAsia="en-US"/>
              </w:rPr>
              <w:t>Objec</w:t>
            </w:r>
            <w:r w:rsidR="00AE3304" w:rsidRPr="00F05376">
              <w:rPr>
                <w:sz w:val="20"/>
                <w:szCs w:val="20"/>
                <w:lang w:eastAsia="en-US"/>
              </w:rPr>
              <w:t>tive 2)</w:t>
            </w:r>
            <w:r w:rsidR="004331A7" w:rsidRPr="00F05376">
              <w:rPr>
                <w:sz w:val="20"/>
                <w:szCs w:val="20"/>
                <w:lang w:eastAsia="en-US"/>
              </w:rPr>
              <w:t xml:space="preserve">. </w:t>
            </w:r>
          </w:p>
          <w:p w14:paraId="2E8AE93F" w14:textId="77777777" w:rsidR="00AE3304" w:rsidRPr="00F05376" w:rsidRDefault="00AE3304" w:rsidP="00A700AB">
            <w:pPr>
              <w:rPr>
                <w:sz w:val="20"/>
                <w:szCs w:val="20"/>
                <w:lang w:eastAsia="en-US"/>
              </w:rPr>
            </w:pPr>
          </w:p>
          <w:p w14:paraId="556C04C5" w14:textId="61C71C05" w:rsidR="004331A7" w:rsidRPr="00F05376" w:rsidRDefault="00AE3304" w:rsidP="00A700AB">
            <w:pPr>
              <w:rPr>
                <w:sz w:val="20"/>
                <w:szCs w:val="20"/>
                <w:lang w:eastAsia="en-US"/>
              </w:rPr>
            </w:pPr>
            <w:r w:rsidRPr="00F05376">
              <w:rPr>
                <w:sz w:val="20"/>
                <w:szCs w:val="20"/>
                <w:lang w:eastAsia="en-US"/>
              </w:rPr>
              <w:t>The e</w:t>
            </w:r>
            <w:r w:rsidR="000F45B1" w:rsidRPr="00F05376">
              <w:rPr>
                <w:sz w:val="20"/>
                <w:szCs w:val="20"/>
                <w:lang w:eastAsia="en-US"/>
              </w:rPr>
              <w:t>stimation of the i</w:t>
            </w:r>
            <w:r w:rsidR="004331A7" w:rsidRPr="00F05376">
              <w:rPr>
                <w:sz w:val="20"/>
                <w:szCs w:val="20"/>
                <w:lang w:eastAsia="en-US"/>
              </w:rPr>
              <w:t xml:space="preserve">ntake of iron from diet, including that coming from fortified foods, </w:t>
            </w:r>
            <w:r w:rsidR="000F45B1" w:rsidRPr="00F05376">
              <w:rPr>
                <w:sz w:val="20"/>
                <w:szCs w:val="20"/>
                <w:lang w:eastAsia="en-US"/>
              </w:rPr>
              <w:t>will allow us to</w:t>
            </w:r>
            <w:r w:rsidR="004331A7" w:rsidRPr="00F05376">
              <w:rPr>
                <w:sz w:val="20"/>
                <w:szCs w:val="20"/>
                <w:lang w:eastAsia="en-US"/>
              </w:rPr>
              <w:t xml:space="preserve"> determine if there are changes in iron intake from baseline to endline as so to understand if </w:t>
            </w:r>
            <w:r w:rsidR="00EF4137" w:rsidRPr="00F05376">
              <w:rPr>
                <w:sz w:val="20"/>
                <w:szCs w:val="20"/>
                <w:lang w:eastAsia="en-US"/>
              </w:rPr>
              <w:t xml:space="preserve">any </w:t>
            </w:r>
            <w:r w:rsidR="004331A7" w:rsidRPr="00F05376">
              <w:rPr>
                <w:sz w:val="20"/>
                <w:szCs w:val="20"/>
                <w:lang w:eastAsia="en-US"/>
              </w:rPr>
              <w:t xml:space="preserve">observed changes in the prevalence of </w:t>
            </w:r>
            <w:proofErr w:type="spellStart"/>
            <w:r w:rsidR="004331A7" w:rsidRPr="00F05376">
              <w:rPr>
                <w:sz w:val="20"/>
                <w:szCs w:val="20"/>
                <w:lang w:eastAsia="en-US"/>
              </w:rPr>
              <w:t>anaemia</w:t>
            </w:r>
            <w:proofErr w:type="spellEnd"/>
            <w:r w:rsidR="004331A7" w:rsidRPr="00F05376">
              <w:rPr>
                <w:sz w:val="20"/>
                <w:szCs w:val="20"/>
                <w:lang w:eastAsia="en-US"/>
              </w:rPr>
              <w:t xml:space="preserve"> and iron deficiency </w:t>
            </w:r>
            <w:proofErr w:type="spellStart"/>
            <w:r w:rsidR="004331A7" w:rsidRPr="00F05376">
              <w:rPr>
                <w:sz w:val="20"/>
                <w:szCs w:val="20"/>
                <w:lang w:eastAsia="en-US"/>
              </w:rPr>
              <w:t>anaemia</w:t>
            </w:r>
            <w:proofErr w:type="spellEnd"/>
            <w:r w:rsidR="004331A7" w:rsidRPr="00F05376">
              <w:rPr>
                <w:sz w:val="20"/>
                <w:szCs w:val="20"/>
                <w:lang w:eastAsia="en-US"/>
              </w:rPr>
              <w:t xml:space="preserve"> can be attributed to the program</w:t>
            </w:r>
            <w:r w:rsidR="001438E0" w:rsidRPr="00F05376">
              <w:rPr>
                <w:sz w:val="20"/>
                <w:szCs w:val="20"/>
                <w:lang w:eastAsia="en-US"/>
              </w:rPr>
              <w:t>.</w:t>
            </w:r>
          </w:p>
          <w:p w14:paraId="7038037B" w14:textId="77777777" w:rsidR="001438E0" w:rsidRPr="00F05376" w:rsidRDefault="001438E0" w:rsidP="00A700AB">
            <w:pPr>
              <w:rPr>
                <w:sz w:val="20"/>
                <w:szCs w:val="20"/>
                <w:lang w:eastAsia="en-US"/>
              </w:rPr>
            </w:pPr>
          </w:p>
          <w:p w14:paraId="7BF40DEB" w14:textId="751FC41A" w:rsidR="001438E0" w:rsidRPr="00F05376" w:rsidRDefault="001438E0" w:rsidP="001438E0">
            <w:pPr>
              <w:rPr>
                <w:sz w:val="20"/>
                <w:szCs w:val="20"/>
                <w:lang w:eastAsia="en-US"/>
              </w:rPr>
            </w:pPr>
            <w:r w:rsidRPr="00F05376">
              <w:rPr>
                <w:sz w:val="20"/>
                <w:szCs w:val="20"/>
                <w:lang w:eastAsia="en-US"/>
              </w:rPr>
              <w:t>If the program is being implemented in phases, a phase-in design would be adopted, where the clusters will be phased into treatment over a period; groups that are scheduled to receive treatment later act as the comparison groups in earlier rounds.</w:t>
            </w:r>
            <w:r w:rsidR="00510B58" w:rsidRPr="00F05376">
              <w:rPr>
                <w:sz w:val="20"/>
                <w:szCs w:val="20"/>
                <w:lang w:eastAsia="en-US"/>
              </w:rPr>
              <w:t xml:space="preserve"> This will allow us to test the effectiveness at different </w:t>
            </w:r>
            <w:r w:rsidR="00E73A52" w:rsidRPr="00F05376">
              <w:rPr>
                <w:sz w:val="20"/>
                <w:szCs w:val="20"/>
                <w:lang w:eastAsia="en-US"/>
              </w:rPr>
              <w:t>levels</w:t>
            </w:r>
            <w:r w:rsidR="00510B58" w:rsidRPr="00F05376">
              <w:rPr>
                <w:sz w:val="20"/>
                <w:szCs w:val="20"/>
                <w:lang w:eastAsia="en-US"/>
              </w:rPr>
              <w:t xml:space="preserve"> of intervention maturity.</w:t>
            </w:r>
          </w:p>
          <w:p w14:paraId="3F64C7A6" w14:textId="24FA0067" w:rsidR="00AD0106" w:rsidRPr="00F05376" w:rsidRDefault="00AD0106" w:rsidP="001438E0">
            <w:pPr>
              <w:rPr>
                <w:sz w:val="20"/>
                <w:szCs w:val="20"/>
                <w:lang w:eastAsia="en-US"/>
              </w:rPr>
            </w:pPr>
          </w:p>
          <w:p w14:paraId="71504F0A" w14:textId="1063C6A8" w:rsidR="004E05EC" w:rsidRPr="00F05376" w:rsidRDefault="004E05EC" w:rsidP="001438E0">
            <w:pPr>
              <w:rPr>
                <w:sz w:val="20"/>
                <w:szCs w:val="20"/>
                <w:lang w:eastAsia="en-US"/>
              </w:rPr>
            </w:pPr>
            <w:r w:rsidRPr="00F05376">
              <w:rPr>
                <w:sz w:val="20"/>
                <w:szCs w:val="20"/>
                <w:lang w:eastAsia="en-US"/>
              </w:rPr>
              <w:t xml:space="preserve">In parallel to the effectiveness study, an implementation research study would be conducted to understand the implementation modalities, bottlenecks, </w:t>
            </w:r>
            <w:r w:rsidR="00A372F1" w:rsidRPr="00F05376">
              <w:rPr>
                <w:sz w:val="20"/>
                <w:szCs w:val="20"/>
                <w:lang w:eastAsia="en-US"/>
              </w:rPr>
              <w:t>barriers,</w:t>
            </w:r>
            <w:r w:rsidRPr="00F05376">
              <w:rPr>
                <w:sz w:val="20"/>
                <w:szCs w:val="20"/>
                <w:lang w:eastAsia="en-US"/>
              </w:rPr>
              <w:t xml:space="preserve"> and facilitators, and to </w:t>
            </w:r>
            <w:r w:rsidR="009538DC" w:rsidRPr="00F05376">
              <w:rPr>
                <w:sz w:val="20"/>
                <w:szCs w:val="20"/>
                <w:lang w:eastAsia="en-US"/>
              </w:rPr>
              <w:t>assess</w:t>
            </w:r>
            <w:r w:rsidRPr="00F05376">
              <w:rPr>
                <w:sz w:val="20"/>
                <w:szCs w:val="20"/>
                <w:lang w:eastAsia="en-US"/>
              </w:rPr>
              <w:t xml:space="preserve"> the acceptability, uptake, consumption of fortified </w:t>
            </w:r>
            <w:r w:rsidR="00D548BB" w:rsidRPr="00F05376">
              <w:rPr>
                <w:sz w:val="20"/>
                <w:szCs w:val="20"/>
                <w:lang w:eastAsia="en-US"/>
              </w:rPr>
              <w:t>rice</w:t>
            </w:r>
            <w:r w:rsidR="00877E2A" w:rsidRPr="00F05376">
              <w:rPr>
                <w:sz w:val="20"/>
                <w:szCs w:val="20"/>
                <w:lang w:eastAsia="en-US"/>
              </w:rPr>
              <w:t xml:space="preserve"> (Objective 3)</w:t>
            </w:r>
            <w:r w:rsidRPr="00F05376">
              <w:rPr>
                <w:sz w:val="20"/>
                <w:szCs w:val="20"/>
                <w:lang w:eastAsia="en-US"/>
              </w:rPr>
              <w:t>. The implementation research will include a process evaluation and a process documentation to understand the fidelity of the implementation and come up with an implementation manual, that could disseminate process of large-scale implementation of the program for other aspiring geographies, which plan to implement this program in future.</w:t>
            </w:r>
          </w:p>
          <w:p w14:paraId="0963115F" w14:textId="77777777" w:rsidR="00C91B00" w:rsidRPr="00F05376" w:rsidRDefault="00C91B00" w:rsidP="001438E0">
            <w:pPr>
              <w:rPr>
                <w:sz w:val="20"/>
                <w:szCs w:val="20"/>
                <w:lang w:eastAsia="en-US"/>
              </w:rPr>
            </w:pPr>
          </w:p>
          <w:p w14:paraId="6FE89752" w14:textId="29E95013" w:rsidR="00C91B00" w:rsidRPr="00F05376" w:rsidRDefault="00C91B00" w:rsidP="00C91B00">
            <w:pPr>
              <w:rPr>
                <w:sz w:val="20"/>
                <w:szCs w:val="20"/>
                <w:lang w:eastAsia="en-US"/>
              </w:rPr>
            </w:pPr>
            <w:r w:rsidRPr="00F05376">
              <w:rPr>
                <w:sz w:val="20"/>
                <w:szCs w:val="20"/>
                <w:lang w:eastAsia="en-US"/>
              </w:rPr>
              <w:t>We will utilize the RE-AIM framework for process evaluation</w:t>
            </w:r>
            <w:r w:rsidR="00B90DD6" w:rsidRPr="00F05376">
              <w:rPr>
                <w:sz w:val="20"/>
                <w:szCs w:val="20"/>
                <w:lang w:eastAsia="en-US"/>
              </w:rPr>
              <w:t xml:space="preserve">, which has </w:t>
            </w:r>
            <w:r w:rsidRPr="00F05376">
              <w:rPr>
                <w:sz w:val="20"/>
                <w:szCs w:val="20"/>
                <w:lang w:eastAsia="en-US"/>
              </w:rPr>
              <w:t>five areas of focus</w:t>
            </w:r>
            <w:r w:rsidR="00B90DD6" w:rsidRPr="00F05376">
              <w:rPr>
                <w:sz w:val="20"/>
                <w:szCs w:val="20"/>
                <w:lang w:eastAsia="en-US"/>
              </w:rPr>
              <w:t xml:space="preserve">: </w:t>
            </w:r>
            <w:r w:rsidRPr="00F05376">
              <w:rPr>
                <w:sz w:val="20"/>
                <w:szCs w:val="20"/>
                <w:lang w:eastAsia="en-US"/>
              </w:rPr>
              <w:t>Reach, Effectiveness, Adoption, Implementation, and Maintenance.</w:t>
            </w:r>
            <w:r w:rsidR="00B90DD6" w:rsidRPr="00F05376">
              <w:rPr>
                <w:sz w:val="20"/>
                <w:szCs w:val="20"/>
                <w:lang w:eastAsia="en-US"/>
              </w:rPr>
              <w:t xml:space="preserve"> </w:t>
            </w:r>
            <w:r w:rsidRPr="00F05376">
              <w:rPr>
                <w:sz w:val="20"/>
                <w:szCs w:val="20"/>
                <w:lang w:eastAsia="en-US"/>
              </w:rPr>
              <w:t xml:space="preserve">The </w:t>
            </w:r>
            <w:r w:rsidRPr="00F05376">
              <w:rPr>
                <w:sz w:val="20"/>
                <w:szCs w:val="20"/>
                <w:lang w:eastAsia="en-US"/>
              </w:rPr>
              <w:lastRenderedPageBreak/>
              <w:t xml:space="preserve">implementation </w:t>
            </w:r>
            <w:r w:rsidR="00B90DD6" w:rsidRPr="00F05376">
              <w:rPr>
                <w:sz w:val="20"/>
                <w:szCs w:val="20"/>
                <w:lang w:eastAsia="en-US"/>
              </w:rPr>
              <w:t xml:space="preserve">research </w:t>
            </w:r>
            <w:r w:rsidRPr="00F05376">
              <w:rPr>
                <w:sz w:val="20"/>
                <w:szCs w:val="20"/>
                <w:lang w:eastAsia="en-US"/>
              </w:rPr>
              <w:t xml:space="preserve">outcomes </w:t>
            </w:r>
            <w:r w:rsidR="00B90DD6" w:rsidRPr="00F05376">
              <w:rPr>
                <w:sz w:val="20"/>
                <w:szCs w:val="20"/>
                <w:lang w:eastAsia="en-US"/>
              </w:rPr>
              <w:t>to be assessed will be</w:t>
            </w:r>
            <w:r w:rsidRPr="00F05376">
              <w:rPr>
                <w:sz w:val="20"/>
                <w:szCs w:val="20"/>
                <w:lang w:eastAsia="en-US"/>
              </w:rPr>
              <w:t xml:space="preserve"> acceptability, perception, adoption, appropriateness, feasibility, fidelity, implementation cost, </w:t>
            </w:r>
            <w:r w:rsidR="002675C2" w:rsidRPr="00F05376">
              <w:rPr>
                <w:sz w:val="20"/>
                <w:szCs w:val="20"/>
                <w:lang w:eastAsia="en-US"/>
              </w:rPr>
              <w:t>coverage,</w:t>
            </w:r>
            <w:r w:rsidRPr="00F05376">
              <w:rPr>
                <w:sz w:val="20"/>
                <w:szCs w:val="20"/>
                <w:lang w:eastAsia="en-US"/>
              </w:rPr>
              <w:t xml:space="preserve"> and sustainability</w:t>
            </w:r>
            <w:r w:rsidR="00D548BB" w:rsidRPr="00F05376">
              <w:rPr>
                <w:sz w:val="20"/>
                <w:szCs w:val="20"/>
                <w:lang w:eastAsia="en-US"/>
              </w:rPr>
              <w:t xml:space="preserve"> of </w:t>
            </w:r>
            <w:r w:rsidR="002675C2" w:rsidRPr="00F05376">
              <w:rPr>
                <w:sz w:val="20"/>
                <w:szCs w:val="20"/>
                <w:lang w:eastAsia="en-US"/>
              </w:rPr>
              <w:t>the rice fortification program.</w:t>
            </w:r>
          </w:p>
          <w:p w14:paraId="53B3B2AE" w14:textId="77777777" w:rsidR="00E7421D" w:rsidRDefault="00E7421D" w:rsidP="00342037">
            <w:pPr>
              <w:rPr>
                <w:sz w:val="20"/>
                <w:szCs w:val="20"/>
                <w:lang w:eastAsia="en-US"/>
              </w:rPr>
            </w:pPr>
          </w:p>
          <w:p w14:paraId="7DD52C72" w14:textId="2EFDA51A" w:rsidR="00342037" w:rsidRPr="00F05376" w:rsidRDefault="00342037" w:rsidP="00342037">
            <w:pPr>
              <w:rPr>
                <w:sz w:val="20"/>
                <w:szCs w:val="20"/>
                <w:lang w:eastAsia="en-US"/>
              </w:rPr>
            </w:pPr>
            <w:r w:rsidRPr="00F05376">
              <w:rPr>
                <w:sz w:val="20"/>
                <w:szCs w:val="20"/>
                <w:lang w:eastAsia="en-US"/>
              </w:rPr>
              <w:t>If the program is being implemented in phases, a phase-in design would also be adopted</w:t>
            </w:r>
            <w:r w:rsidR="00101D3A" w:rsidRPr="00F05376">
              <w:rPr>
                <w:sz w:val="20"/>
                <w:szCs w:val="20"/>
                <w:lang w:eastAsia="en-US"/>
              </w:rPr>
              <w:t xml:space="preserve"> for the implementation research study</w:t>
            </w:r>
            <w:r w:rsidRPr="00F05376">
              <w:rPr>
                <w:sz w:val="20"/>
                <w:szCs w:val="20"/>
                <w:lang w:eastAsia="en-US"/>
              </w:rPr>
              <w:t>; groups that are scheduled to receive treatment later act as the comparison groups in earlier rounds.</w:t>
            </w:r>
          </w:p>
          <w:p w14:paraId="1D8F31EB" w14:textId="77777777" w:rsidR="002675C2" w:rsidRPr="00F05376" w:rsidRDefault="002675C2" w:rsidP="00C91B00">
            <w:pPr>
              <w:rPr>
                <w:sz w:val="20"/>
                <w:szCs w:val="20"/>
                <w:lang w:eastAsia="en-US"/>
              </w:rPr>
            </w:pPr>
          </w:p>
          <w:p w14:paraId="4D36F7D9" w14:textId="3410FCC9" w:rsidR="002675C2" w:rsidRPr="00F05376" w:rsidRDefault="00046FF0" w:rsidP="00C91B00">
            <w:pPr>
              <w:rPr>
                <w:sz w:val="20"/>
                <w:szCs w:val="20"/>
                <w:lang w:eastAsia="en-US"/>
              </w:rPr>
            </w:pPr>
            <w:r w:rsidRPr="00A76AE1">
              <w:rPr>
                <w:sz w:val="20"/>
                <w:szCs w:val="20"/>
                <w:u w:val="single"/>
                <w:lang w:eastAsia="en-US"/>
              </w:rPr>
              <w:t>Scenario 2</w:t>
            </w:r>
            <w:r w:rsidRPr="00F05376">
              <w:rPr>
                <w:sz w:val="20"/>
                <w:szCs w:val="20"/>
                <w:lang w:eastAsia="en-US"/>
              </w:rPr>
              <w:t>:</w:t>
            </w:r>
          </w:p>
          <w:p w14:paraId="00BFA2E3" w14:textId="7C22742F" w:rsidR="00CE50D5" w:rsidRPr="00F05376" w:rsidRDefault="00877E2A" w:rsidP="00CE50D5">
            <w:pPr>
              <w:rPr>
                <w:sz w:val="20"/>
                <w:szCs w:val="20"/>
                <w:lang w:eastAsia="en-US"/>
              </w:rPr>
            </w:pPr>
            <w:r w:rsidRPr="00F05376">
              <w:rPr>
                <w:sz w:val="20"/>
                <w:szCs w:val="20"/>
                <w:lang w:eastAsia="en-US"/>
              </w:rPr>
              <w:t xml:space="preserve">In this scenario the landscape is one where there are districts where rice fortification is not in place and where would not be possible to introduce DFS.  </w:t>
            </w:r>
            <w:r w:rsidR="00CE50D5" w:rsidRPr="00F05376">
              <w:rPr>
                <w:sz w:val="20"/>
                <w:szCs w:val="20"/>
                <w:lang w:eastAsia="en-US"/>
              </w:rPr>
              <w:t xml:space="preserve">A two-arm study will be designed to assess the effect of fortified rice in reducing anemia. Thus, there will be one group receiving </w:t>
            </w:r>
            <w:r w:rsidR="00E7421D">
              <w:rPr>
                <w:sz w:val="20"/>
                <w:szCs w:val="20"/>
                <w:lang w:eastAsia="en-US"/>
              </w:rPr>
              <w:t>f</w:t>
            </w:r>
            <w:r w:rsidR="00CE50D5" w:rsidRPr="00F05376">
              <w:rPr>
                <w:sz w:val="20"/>
                <w:szCs w:val="20"/>
                <w:lang w:eastAsia="en-US"/>
              </w:rPr>
              <w:t xml:space="preserve">ortified rice (Arm 1); and another group receiving no intervention (Arm 2). </w:t>
            </w:r>
          </w:p>
          <w:p w14:paraId="52D89B88" w14:textId="77777777" w:rsidR="00CE50D5" w:rsidRPr="00F05376" w:rsidRDefault="00CE50D5" w:rsidP="00CE50D5">
            <w:pPr>
              <w:rPr>
                <w:sz w:val="20"/>
                <w:szCs w:val="20"/>
                <w:lang w:eastAsia="en-US"/>
              </w:rPr>
            </w:pPr>
          </w:p>
          <w:p w14:paraId="5AD38BAB" w14:textId="77777777" w:rsidR="00CE50D5" w:rsidRPr="00F05376" w:rsidRDefault="00CE50D5" w:rsidP="00CE50D5">
            <w:pPr>
              <w:rPr>
                <w:sz w:val="20"/>
                <w:szCs w:val="20"/>
                <w:lang w:eastAsia="en-US"/>
              </w:rPr>
            </w:pPr>
            <w:r w:rsidRPr="00F05376">
              <w:rPr>
                <w:sz w:val="20"/>
                <w:szCs w:val="20"/>
                <w:lang w:eastAsia="en-US"/>
              </w:rPr>
              <w:t xml:space="preserve">The design will allow us to: </w:t>
            </w:r>
          </w:p>
          <w:p w14:paraId="00A20D92" w14:textId="0E12689E" w:rsidR="00CE50D5" w:rsidRPr="00F05376" w:rsidRDefault="00CE50D5" w:rsidP="00A76AE1">
            <w:pPr>
              <w:pStyle w:val="ListParagraph"/>
              <w:numPr>
                <w:ilvl w:val="0"/>
                <w:numId w:val="27"/>
              </w:numPr>
              <w:rPr>
                <w:sz w:val="20"/>
                <w:szCs w:val="20"/>
                <w:lang w:eastAsia="en-US"/>
              </w:rPr>
            </w:pPr>
            <w:r w:rsidRPr="00F05376">
              <w:rPr>
                <w:sz w:val="20"/>
                <w:szCs w:val="20"/>
                <w:lang w:eastAsia="en-US"/>
              </w:rPr>
              <w:t xml:space="preserve">Assess the effect of </w:t>
            </w:r>
            <w:r w:rsidR="00725445" w:rsidRPr="00F05376">
              <w:rPr>
                <w:sz w:val="20"/>
                <w:szCs w:val="20"/>
                <w:lang w:eastAsia="en-US"/>
              </w:rPr>
              <w:t>r</w:t>
            </w:r>
            <w:r w:rsidRPr="00F05376">
              <w:rPr>
                <w:sz w:val="20"/>
                <w:szCs w:val="20"/>
                <w:lang w:eastAsia="en-US"/>
              </w:rPr>
              <w:t xml:space="preserve">ice fortification (Objective 1) on anemia reduction by comparing between Arm 1 and Arm 2. </w:t>
            </w:r>
          </w:p>
          <w:p w14:paraId="3047B294" w14:textId="6A58E370" w:rsidR="00264AEF" w:rsidRPr="00F05376" w:rsidRDefault="00CE50D5" w:rsidP="00264AEF">
            <w:pPr>
              <w:pStyle w:val="ListParagraph"/>
              <w:numPr>
                <w:ilvl w:val="0"/>
                <w:numId w:val="27"/>
              </w:numPr>
              <w:spacing w:line="276" w:lineRule="auto"/>
              <w:rPr>
                <w:sz w:val="20"/>
                <w:szCs w:val="20"/>
                <w:lang w:eastAsia="en-US"/>
              </w:rPr>
            </w:pPr>
            <w:r w:rsidRPr="00F05376">
              <w:rPr>
                <w:sz w:val="20"/>
                <w:szCs w:val="20"/>
                <w:lang w:eastAsia="en-US"/>
              </w:rPr>
              <w:t xml:space="preserve">Understand the process to improve implementation within Arm 1 in terms of production, distribution, consumption, and any other relevant aspect that may affect improvement of implementation (Objective </w:t>
            </w:r>
            <w:r w:rsidR="004514B6" w:rsidRPr="00F05376">
              <w:rPr>
                <w:sz w:val="20"/>
                <w:szCs w:val="20"/>
                <w:lang w:eastAsia="en-US"/>
              </w:rPr>
              <w:t>3</w:t>
            </w:r>
            <w:r w:rsidRPr="00F05376">
              <w:rPr>
                <w:sz w:val="20"/>
                <w:szCs w:val="20"/>
                <w:lang w:eastAsia="en-US"/>
              </w:rPr>
              <w:t>)</w:t>
            </w:r>
          </w:p>
          <w:p w14:paraId="094C5738" w14:textId="77777777" w:rsidR="00877E2A" w:rsidRPr="00F05376" w:rsidRDefault="00877E2A" w:rsidP="00877E2A">
            <w:pPr>
              <w:rPr>
                <w:sz w:val="20"/>
                <w:szCs w:val="20"/>
                <w:lang w:eastAsia="en-US"/>
              </w:rPr>
            </w:pPr>
          </w:p>
          <w:p w14:paraId="70CE055D" w14:textId="77777777" w:rsidR="00264AEF" w:rsidRPr="00F05376" w:rsidRDefault="00264AEF" w:rsidP="00264AEF">
            <w:pPr>
              <w:rPr>
                <w:sz w:val="20"/>
                <w:szCs w:val="20"/>
                <w:lang w:eastAsia="en-US"/>
              </w:rPr>
            </w:pPr>
            <w:r w:rsidRPr="00F05376">
              <w:rPr>
                <w:sz w:val="20"/>
                <w:szCs w:val="20"/>
                <w:lang w:eastAsia="en-US"/>
              </w:rPr>
              <w:t xml:space="preserve">Baseline and endline assessments will be conducted in a total of approximately 18,000 WRA (6000 per arm) to measure </w:t>
            </w:r>
            <w:proofErr w:type="spellStart"/>
            <w:r w:rsidRPr="00F05376">
              <w:rPr>
                <w:sz w:val="20"/>
                <w:szCs w:val="20"/>
                <w:lang w:eastAsia="en-US"/>
              </w:rPr>
              <w:t>haemoglobin</w:t>
            </w:r>
            <w:proofErr w:type="spellEnd"/>
            <w:r w:rsidRPr="00F05376">
              <w:rPr>
                <w:sz w:val="20"/>
                <w:szCs w:val="20"/>
                <w:lang w:eastAsia="en-US"/>
              </w:rPr>
              <w:t xml:space="preserve"> concentrations in all women, serum ferritin and c-reactive protein (CRP) concentrations in a subset of these women, and to estimate intake of iron from the diet in a subset of women. Differences in the change in </w:t>
            </w:r>
            <w:proofErr w:type="spellStart"/>
            <w:r w:rsidRPr="00F05376">
              <w:rPr>
                <w:sz w:val="20"/>
                <w:szCs w:val="20"/>
                <w:lang w:eastAsia="en-US"/>
              </w:rPr>
              <w:t>haemoglobin</w:t>
            </w:r>
            <w:proofErr w:type="spellEnd"/>
            <w:r w:rsidRPr="00F05376">
              <w:rPr>
                <w:sz w:val="20"/>
                <w:szCs w:val="20"/>
                <w:lang w:eastAsia="en-US"/>
              </w:rPr>
              <w:t xml:space="preserve"> and ferritin concentrations (between baseline and endline), adjusted by inflammation, in geographies that receive fortified rice versus control geographies will provide information on the impact of rice fortification on </w:t>
            </w:r>
            <w:proofErr w:type="spellStart"/>
            <w:r w:rsidRPr="00F05376">
              <w:rPr>
                <w:sz w:val="20"/>
                <w:szCs w:val="20"/>
                <w:lang w:eastAsia="en-US"/>
              </w:rPr>
              <w:t>anaemia</w:t>
            </w:r>
            <w:proofErr w:type="spellEnd"/>
            <w:r w:rsidRPr="00F05376">
              <w:rPr>
                <w:sz w:val="20"/>
                <w:szCs w:val="20"/>
                <w:lang w:eastAsia="en-US"/>
              </w:rPr>
              <w:t xml:space="preserve"> and iron deficiency </w:t>
            </w:r>
            <w:proofErr w:type="spellStart"/>
            <w:r w:rsidRPr="00F05376">
              <w:rPr>
                <w:sz w:val="20"/>
                <w:szCs w:val="20"/>
                <w:lang w:eastAsia="en-US"/>
              </w:rPr>
              <w:t>anaemia</w:t>
            </w:r>
            <w:proofErr w:type="spellEnd"/>
            <w:r w:rsidRPr="00F05376">
              <w:rPr>
                <w:sz w:val="20"/>
                <w:szCs w:val="20"/>
                <w:lang w:eastAsia="en-US"/>
              </w:rPr>
              <w:t xml:space="preserve"> (Objective 1). </w:t>
            </w:r>
          </w:p>
          <w:p w14:paraId="2AB0B6E0" w14:textId="77777777" w:rsidR="00264AEF" w:rsidRPr="00F05376" w:rsidRDefault="00264AEF" w:rsidP="00264AEF">
            <w:pPr>
              <w:rPr>
                <w:sz w:val="20"/>
                <w:szCs w:val="20"/>
                <w:lang w:eastAsia="en-US"/>
              </w:rPr>
            </w:pPr>
          </w:p>
          <w:p w14:paraId="71AF5D2A" w14:textId="77777777" w:rsidR="00264AEF" w:rsidRPr="00F05376" w:rsidRDefault="00264AEF" w:rsidP="00264AEF">
            <w:pPr>
              <w:rPr>
                <w:sz w:val="20"/>
                <w:szCs w:val="20"/>
                <w:lang w:eastAsia="en-US"/>
              </w:rPr>
            </w:pPr>
            <w:r w:rsidRPr="00F05376">
              <w:rPr>
                <w:sz w:val="20"/>
                <w:szCs w:val="20"/>
                <w:lang w:eastAsia="en-US"/>
              </w:rPr>
              <w:t xml:space="preserve">The estimation of the intake of iron from diet, including that coming from fortified foods, will allow us to determine if there are changes in iron intake from baseline to endline as so to understand if any observed changes in the prevalence of </w:t>
            </w:r>
            <w:proofErr w:type="spellStart"/>
            <w:r w:rsidRPr="00F05376">
              <w:rPr>
                <w:sz w:val="20"/>
                <w:szCs w:val="20"/>
                <w:lang w:eastAsia="en-US"/>
              </w:rPr>
              <w:t>anaemia</w:t>
            </w:r>
            <w:proofErr w:type="spellEnd"/>
            <w:r w:rsidRPr="00F05376">
              <w:rPr>
                <w:sz w:val="20"/>
                <w:szCs w:val="20"/>
                <w:lang w:eastAsia="en-US"/>
              </w:rPr>
              <w:t xml:space="preserve"> and iron deficiency </w:t>
            </w:r>
            <w:proofErr w:type="spellStart"/>
            <w:r w:rsidRPr="00F05376">
              <w:rPr>
                <w:sz w:val="20"/>
                <w:szCs w:val="20"/>
                <w:lang w:eastAsia="en-US"/>
              </w:rPr>
              <w:t>anaemia</w:t>
            </w:r>
            <w:proofErr w:type="spellEnd"/>
            <w:r w:rsidRPr="00F05376">
              <w:rPr>
                <w:sz w:val="20"/>
                <w:szCs w:val="20"/>
                <w:lang w:eastAsia="en-US"/>
              </w:rPr>
              <w:t xml:space="preserve"> can be attributed to the program.</w:t>
            </w:r>
          </w:p>
          <w:p w14:paraId="6F96156E" w14:textId="77777777" w:rsidR="00264AEF" w:rsidRPr="00F05376" w:rsidRDefault="00264AEF" w:rsidP="00264AEF">
            <w:pPr>
              <w:rPr>
                <w:sz w:val="20"/>
                <w:szCs w:val="20"/>
                <w:lang w:eastAsia="en-US"/>
              </w:rPr>
            </w:pPr>
          </w:p>
          <w:p w14:paraId="6BC122DB" w14:textId="77777777" w:rsidR="00264AEF" w:rsidRPr="00F05376" w:rsidRDefault="00264AEF" w:rsidP="00264AEF">
            <w:pPr>
              <w:rPr>
                <w:sz w:val="20"/>
                <w:szCs w:val="20"/>
                <w:lang w:eastAsia="en-US"/>
              </w:rPr>
            </w:pPr>
            <w:r w:rsidRPr="00F05376">
              <w:rPr>
                <w:sz w:val="20"/>
                <w:szCs w:val="20"/>
                <w:lang w:eastAsia="en-US"/>
              </w:rPr>
              <w:t>If the program is being implemented in phases, a phase-in design would be adopted, where the clusters will be phased into treatment over a period; groups that are scheduled to receive treatment later act as the comparison groups in earlier rounds.</w:t>
            </w:r>
          </w:p>
          <w:p w14:paraId="6B631C2C" w14:textId="77777777" w:rsidR="00264AEF" w:rsidRPr="00F05376" w:rsidRDefault="00264AEF" w:rsidP="00264AEF">
            <w:pPr>
              <w:rPr>
                <w:sz w:val="20"/>
                <w:szCs w:val="20"/>
                <w:lang w:eastAsia="en-US"/>
              </w:rPr>
            </w:pPr>
          </w:p>
          <w:p w14:paraId="543CC47C" w14:textId="77777777" w:rsidR="00264AEF" w:rsidRPr="00F05376" w:rsidRDefault="00264AEF" w:rsidP="00264AEF">
            <w:pPr>
              <w:rPr>
                <w:sz w:val="20"/>
                <w:szCs w:val="20"/>
                <w:lang w:eastAsia="en-US"/>
              </w:rPr>
            </w:pPr>
            <w:r w:rsidRPr="00F05376">
              <w:rPr>
                <w:sz w:val="20"/>
                <w:szCs w:val="20"/>
                <w:lang w:eastAsia="en-US"/>
              </w:rPr>
              <w:lastRenderedPageBreak/>
              <w:t>In parallel to the effectiveness study, an implementation research study would be conducted to understand the implementation modalities, bottlenecks, barriers and facilitators, and to assess the acceptability, uptake, consumption of fortified rice (Objective 3). The implementation research will include a process evaluation and a process documentation to understand the fidelity of the implementation and come up with an implementation manual, that could disseminate process of large-scale implementation of the program for other aspiring geographies, which plan to implement this program in future.</w:t>
            </w:r>
          </w:p>
          <w:p w14:paraId="3A4AB6AB" w14:textId="77777777" w:rsidR="00264AEF" w:rsidRPr="00F05376" w:rsidRDefault="00264AEF" w:rsidP="00264AEF">
            <w:pPr>
              <w:rPr>
                <w:sz w:val="20"/>
                <w:szCs w:val="20"/>
                <w:lang w:eastAsia="en-US"/>
              </w:rPr>
            </w:pPr>
          </w:p>
          <w:p w14:paraId="169F4B2A" w14:textId="77777777" w:rsidR="00264AEF" w:rsidRPr="00F05376" w:rsidRDefault="00264AEF" w:rsidP="00264AEF">
            <w:pPr>
              <w:rPr>
                <w:sz w:val="20"/>
                <w:szCs w:val="20"/>
                <w:lang w:eastAsia="en-US"/>
              </w:rPr>
            </w:pPr>
            <w:r w:rsidRPr="00F05376">
              <w:rPr>
                <w:sz w:val="20"/>
                <w:szCs w:val="20"/>
                <w:lang w:eastAsia="en-US"/>
              </w:rPr>
              <w:t>We will utilize the RE-AIM framework for process evaluation, which has five areas of focus: Reach, Effectiveness, Adoption, Implementation, and Maintenance. The implementation research outcomes to be assessed will be acceptability, perception, adoption, appropriateness, feasibility, fidelity, implementation cost, coverage, and sustainability of the rice fortification program.</w:t>
            </w:r>
          </w:p>
          <w:p w14:paraId="30721A49" w14:textId="77777777" w:rsidR="00115325" w:rsidRPr="00F05376" w:rsidRDefault="00115325" w:rsidP="00264AEF">
            <w:pPr>
              <w:rPr>
                <w:sz w:val="20"/>
                <w:szCs w:val="20"/>
                <w:lang w:eastAsia="en-US"/>
              </w:rPr>
            </w:pPr>
          </w:p>
          <w:p w14:paraId="3F9A12A2" w14:textId="46263127" w:rsidR="00115325" w:rsidRPr="00F05376" w:rsidRDefault="00115325" w:rsidP="00264AEF">
            <w:pPr>
              <w:rPr>
                <w:sz w:val="20"/>
                <w:szCs w:val="20"/>
                <w:lang w:eastAsia="en-US"/>
              </w:rPr>
            </w:pPr>
            <w:r w:rsidRPr="00F05376">
              <w:rPr>
                <w:sz w:val="20"/>
                <w:szCs w:val="20"/>
                <w:lang w:eastAsia="en-US"/>
              </w:rPr>
              <w:t>If the program is being implemented in phases, a phase-in design would also be adopted for the implementation research study; groups that are scheduled to receive treatment later act as the comparison groups in earlier rounds.</w:t>
            </w:r>
            <w:r w:rsidR="00E73A52" w:rsidRPr="00F05376">
              <w:rPr>
                <w:sz w:val="20"/>
                <w:szCs w:val="20"/>
                <w:lang w:eastAsia="en-US"/>
              </w:rPr>
              <w:t xml:space="preserve"> This will allow us to test the effectiveness at different levels of intervention maturity.</w:t>
            </w:r>
          </w:p>
          <w:p w14:paraId="286E90E1" w14:textId="77777777" w:rsidR="00342037" w:rsidRPr="00F05376" w:rsidRDefault="00342037" w:rsidP="00264AEF">
            <w:pPr>
              <w:rPr>
                <w:sz w:val="20"/>
                <w:szCs w:val="20"/>
                <w:lang w:eastAsia="en-US"/>
              </w:rPr>
            </w:pPr>
          </w:p>
          <w:p w14:paraId="030BF9E3" w14:textId="427440B8" w:rsidR="00342037" w:rsidRPr="00F05376" w:rsidRDefault="00342037" w:rsidP="00264AEF">
            <w:pPr>
              <w:rPr>
                <w:sz w:val="20"/>
                <w:szCs w:val="20"/>
                <w:lang w:eastAsia="en-US"/>
              </w:rPr>
            </w:pPr>
            <w:r w:rsidRPr="00A76AE1">
              <w:rPr>
                <w:sz w:val="20"/>
                <w:szCs w:val="20"/>
                <w:u w:val="single"/>
                <w:lang w:eastAsia="en-US"/>
              </w:rPr>
              <w:t>Scenario 3</w:t>
            </w:r>
            <w:r w:rsidRPr="00F05376">
              <w:rPr>
                <w:sz w:val="20"/>
                <w:szCs w:val="20"/>
                <w:lang w:eastAsia="en-US"/>
              </w:rPr>
              <w:t>:</w:t>
            </w:r>
          </w:p>
          <w:p w14:paraId="0655B318" w14:textId="7B16A422" w:rsidR="00342037" w:rsidRPr="00F05376" w:rsidRDefault="00115325" w:rsidP="00264AEF">
            <w:pPr>
              <w:rPr>
                <w:sz w:val="20"/>
                <w:szCs w:val="20"/>
                <w:lang w:eastAsia="en-US"/>
              </w:rPr>
            </w:pPr>
            <w:r w:rsidRPr="00F05376">
              <w:rPr>
                <w:sz w:val="20"/>
                <w:szCs w:val="20"/>
                <w:lang w:eastAsia="en-US"/>
              </w:rPr>
              <w:t>In this scenario</w:t>
            </w:r>
            <w:r w:rsidR="00D14221">
              <w:rPr>
                <w:sz w:val="20"/>
                <w:szCs w:val="20"/>
                <w:lang w:eastAsia="en-US"/>
              </w:rPr>
              <w:t>,</w:t>
            </w:r>
            <w:r w:rsidRPr="00F05376">
              <w:rPr>
                <w:sz w:val="20"/>
                <w:szCs w:val="20"/>
                <w:lang w:eastAsia="en-US"/>
              </w:rPr>
              <w:t xml:space="preserve"> the landscape is one where all districts </w:t>
            </w:r>
            <w:r w:rsidR="00D06C0C" w:rsidRPr="00F05376">
              <w:rPr>
                <w:sz w:val="20"/>
                <w:szCs w:val="20"/>
                <w:lang w:eastAsia="en-US"/>
              </w:rPr>
              <w:t>are scaling up the program at t</w:t>
            </w:r>
            <w:r w:rsidR="000F1C54" w:rsidRPr="00F05376">
              <w:rPr>
                <w:sz w:val="20"/>
                <w:szCs w:val="20"/>
                <w:lang w:eastAsia="en-US"/>
              </w:rPr>
              <w:t>h</w:t>
            </w:r>
            <w:r w:rsidR="00D06C0C" w:rsidRPr="00F05376">
              <w:rPr>
                <w:sz w:val="20"/>
                <w:szCs w:val="20"/>
                <w:lang w:eastAsia="en-US"/>
              </w:rPr>
              <w:t>e same time and thus there are no</w:t>
            </w:r>
            <w:r w:rsidR="00254649" w:rsidRPr="00F05376">
              <w:rPr>
                <w:sz w:val="20"/>
                <w:szCs w:val="20"/>
                <w:lang w:eastAsia="en-US"/>
              </w:rPr>
              <w:t xml:space="preserve"> </w:t>
            </w:r>
            <w:r w:rsidR="000F1C54" w:rsidRPr="00F05376">
              <w:rPr>
                <w:sz w:val="20"/>
                <w:szCs w:val="20"/>
                <w:lang w:eastAsia="en-US"/>
              </w:rPr>
              <w:t xml:space="preserve">districts that could be used as </w:t>
            </w:r>
            <w:r w:rsidR="00592577" w:rsidRPr="00F05376">
              <w:rPr>
                <w:sz w:val="20"/>
                <w:szCs w:val="20"/>
                <w:lang w:eastAsia="en-US"/>
              </w:rPr>
              <w:t>a control group</w:t>
            </w:r>
            <w:r w:rsidRPr="00F05376">
              <w:rPr>
                <w:sz w:val="20"/>
                <w:szCs w:val="20"/>
                <w:lang w:eastAsia="en-US"/>
              </w:rPr>
              <w:t xml:space="preserve"> and </w:t>
            </w:r>
            <w:r w:rsidR="004507AF" w:rsidRPr="00F05376">
              <w:rPr>
                <w:sz w:val="20"/>
                <w:szCs w:val="20"/>
                <w:lang w:eastAsia="en-US"/>
              </w:rPr>
              <w:t xml:space="preserve">a scenario </w:t>
            </w:r>
            <w:r w:rsidRPr="00F05376">
              <w:rPr>
                <w:sz w:val="20"/>
                <w:szCs w:val="20"/>
                <w:lang w:eastAsia="en-US"/>
              </w:rPr>
              <w:t xml:space="preserve">where </w:t>
            </w:r>
            <w:r w:rsidR="004507AF" w:rsidRPr="00F05376">
              <w:rPr>
                <w:sz w:val="20"/>
                <w:szCs w:val="20"/>
                <w:lang w:eastAsia="en-US"/>
              </w:rPr>
              <w:t xml:space="preserve">it </w:t>
            </w:r>
            <w:r w:rsidRPr="00F05376">
              <w:rPr>
                <w:sz w:val="20"/>
                <w:szCs w:val="20"/>
                <w:lang w:eastAsia="en-US"/>
              </w:rPr>
              <w:t xml:space="preserve">would not be possible to introduce DFS.  Under this scenario, </w:t>
            </w:r>
            <w:r w:rsidR="004507AF" w:rsidRPr="00F05376">
              <w:rPr>
                <w:sz w:val="20"/>
                <w:szCs w:val="20"/>
                <w:lang w:eastAsia="en-US"/>
              </w:rPr>
              <w:t>we would not be able to assess the eff</w:t>
            </w:r>
            <w:r w:rsidR="00142DDB" w:rsidRPr="00F05376">
              <w:rPr>
                <w:sz w:val="20"/>
                <w:szCs w:val="20"/>
                <w:lang w:eastAsia="en-US"/>
              </w:rPr>
              <w:t xml:space="preserve">ectiveness of rice fortification </w:t>
            </w:r>
            <w:r w:rsidR="00A372F1" w:rsidRPr="00F05376">
              <w:rPr>
                <w:sz w:val="20"/>
                <w:szCs w:val="20"/>
                <w:lang w:eastAsia="en-US"/>
              </w:rPr>
              <w:t xml:space="preserve">(objective 1) </w:t>
            </w:r>
            <w:r w:rsidR="00142DDB" w:rsidRPr="00F05376">
              <w:rPr>
                <w:sz w:val="20"/>
                <w:szCs w:val="20"/>
                <w:lang w:eastAsia="en-US"/>
              </w:rPr>
              <w:t>or the effectiveness of</w:t>
            </w:r>
            <w:r w:rsidR="00A372F1" w:rsidRPr="00F05376">
              <w:rPr>
                <w:sz w:val="20"/>
                <w:szCs w:val="20"/>
                <w:lang w:eastAsia="en-US"/>
              </w:rPr>
              <w:t xml:space="preserve"> the delivery of micronutrients through fortification of multiple foods (i.e., rice plus DFS) on reducing anemia in WRA, as well as its safety (Objective 2) and </w:t>
            </w:r>
            <w:r w:rsidR="00551DD9" w:rsidRPr="00F05376">
              <w:rPr>
                <w:sz w:val="20"/>
                <w:szCs w:val="20"/>
                <w:lang w:eastAsia="en-US"/>
              </w:rPr>
              <w:t>thus, we would conduct the i</w:t>
            </w:r>
            <w:r w:rsidR="00A372F1" w:rsidRPr="00F05376">
              <w:rPr>
                <w:sz w:val="20"/>
                <w:szCs w:val="20"/>
                <w:lang w:eastAsia="en-US"/>
              </w:rPr>
              <w:t xml:space="preserve">mplementation research </w:t>
            </w:r>
            <w:r w:rsidR="00551DD9" w:rsidRPr="00F05376">
              <w:rPr>
                <w:sz w:val="20"/>
                <w:szCs w:val="20"/>
                <w:lang w:eastAsia="en-US"/>
              </w:rPr>
              <w:t xml:space="preserve">study </w:t>
            </w:r>
            <w:r w:rsidR="00A372F1" w:rsidRPr="00F05376">
              <w:rPr>
                <w:sz w:val="20"/>
                <w:szCs w:val="20"/>
                <w:lang w:eastAsia="en-US"/>
              </w:rPr>
              <w:t>to identify the best practices related to scaling up of rice fortification via SSNPs in the state, including how best to improve processes (Objective 3)</w:t>
            </w:r>
            <w:r w:rsidR="00097001" w:rsidRPr="00F05376">
              <w:rPr>
                <w:sz w:val="20"/>
                <w:szCs w:val="20"/>
                <w:lang w:eastAsia="en-US"/>
              </w:rPr>
              <w:t xml:space="preserve"> using the same design as described previously.</w:t>
            </w:r>
          </w:p>
        </w:tc>
      </w:tr>
      <w:tr w:rsidR="00D52915" w:rsidRPr="00F05376" w14:paraId="6AFFC13B" w14:textId="77777777" w:rsidTr="01DA5205">
        <w:tc>
          <w:tcPr>
            <w:tcW w:w="0" w:type="auto"/>
          </w:tcPr>
          <w:p w14:paraId="48A55424" w14:textId="659F7AF6" w:rsidR="00D52915" w:rsidRPr="00F05376" w:rsidDel="00D52915" w:rsidRDefault="00966CF3" w:rsidP="00F05376">
            <w:pPr>
              <w:rPr>
                <w:sz w:val="20"/>
                <w:szCs w:val="20"/>
              </w:rPr>
            </w:pPr>
            <w:r w:rsidRPr="00F05376">
              <w:rPr>
                <w:sz w:val="20"/>
                <w:szCs w:val="20"/>
              </w:rPr>
              <w:lastRenderedPageBreak/>
              <w:t>Do you expect the study might inform fortification policy going forward? If so, how?</w:t>
            </w:r>
          </w:p>
        </w:tc>
        <w:tc>
          <w:tcPr>
            <w:tcW w:w="0" w:type="auto"/>
          </w:tcPr>
          <w:p w14:paraId="6AC61486" w14:textId="146B1DB8" w:rsidR="00310A87" w:rsidRPr="00F05376" w:rsidRDefault="000963BF" w:rsidP="00450C96">
            <w:pPr>
              <w:rPr>
                <w:sz w:val="20"/>
                <w:szCs w:val="20"/>
              </w:rPr>
            </w:pPr>
            <w:r w:rsidRPr="00F05376">
              <w:rPr>
                <w:sz w:val="20"/>
                <w:szCs w:val="20"/>
              </w:rPr>
              <w:t xml:space="preserve">Currently, there </w:t>
            </w:r>
            <w:r w:rsidR="00AE0A77" w:rsidRPr="00F05376">
              <w:rPr>
                <w:sz w:val="20"/>
                <w:szCs w:val="20"/>
              </w:rPr>
              <w:t xml:space="preserve">is lack of evidence </w:t>
            </w:r>
            <w:r w:rsidRPr="00F05376">
              <w:rPr>
                <w:sz w:val="20"/>
                <w:szCs w:val="20"/>
              </w:rPr>
              <w:t xml:space="preserve">that </w:t>
            </w:r>
            <w:r w:rsidR="001748B7" w:rsidRPr="00F05376">
              <w:rPr>
                <w:sz w:val="20"/>
                <w:szCs w:val="20"/>
              </w:rPr>
              <w:t>determine</w:t>
            </w:r>
            <w:r w:rsidR="00AE0A77" w:rsidRPr="00F05376">
              <w:rPr>
                <w:sz w:val="20"/>
                <w:szCs w:val="20"/>
              </w:rPr>
              <w:t>s</w:t>
            </w:r>
            <w:r w:rsidRPr="00F05376">
              <w:rPr>
                <w:sz w:val="20"/>
                <w:szCs w:val="20"/>
              </w:rPr>
              <w:t xml:space="preserve"> the effectiveness of </w:t>
            </w:r>
            <w:r w:rsidR="00B32C94" w:rsidRPr="00F05376">
              <w:rPr>
                <w:sz w:val="20"/>
                <w:szCs w:val="20"/>
              </w:rPr>
              <w:t xml:space="preserve">fortified rice on </w:t>
            </w:r>
            <w:r w:rsidR="00A27132" w:rsidRPr="00F05376">
              <w:rPr>
                <w:sz w:val="20"/>
                <w:szCs w:val="20"/>
              </w:rPr>
              <w:t xml:space="preserve">anemia and </w:t>
            </w:r>
            <w:r w:rsidR="00B32C94" w:rsidRPr="00F05376">
              <w:rPr>
                <w:sz w:val="20"/>
                <w:szCs w:val="20"/>
              </w:rPr>
              <w:t xml:space="preserve">iron levels. </w:t>
            </w:r>
            <w:r w:rsidR="00AE0A77" w:rsidRPr="00F05376">
              <w:rPr>
                <w:sz w:val="20"/>
                <w:szCs w:val="20"/>
              </w:rPr>
              <w:t xml:space="preserve">However, the Government of India is </w:t>
            </w:r>
            <w:r w:rsidR="00562088" w:rsidRPr="00F05376">
              <w:rPr>
                <w:sz w:val="20"/>
                <w:szCs w:val="20"/>
              </w:rPr>
              <w:t xml:space="preserve">strongly promoting </w:t>
            </w:r>
            <w:r w:rsidR="00D63541" w:rsidRPr="00F05376">
              <w:rPr>
                <w:sz w:val="20"/>
                <w:szCs w:val="20"/>
              </w:rPr>
              <w:t xml:space="preserve">scale up of rice fortification across the country within 2023. </w:t>
            </w:r>
            <w:r w:rsidR="00AE0A77" w:rsidRPr="00F05376">
              <w:rPr>
                <w:sz w:val="20"/>
                <w:szCs w:val="20"/>
              </w:rPr>
              <w:t xml:space="preserve">In addition, </w:t>
            </w:r>
            <w:r w:rsidR="00D63541" w:rsidRPr="00F05376">
              <w:rPr>
                <w:sz w:val="20"/>
                <w:szCs w:val="20"/>
              </w:rPr>
              <w:t xml:space="preserve">there are a few states that are distributing both fortified rice and DFS to the </w:t>
            </w:r>
            <w:r w:rsidR="00310A87" w:rsidRPr="00F05376">
              <w:rPr>
                <w:sz w:val="20"/>
                <w:szCs w:val="20"/>
              </w:rPr>
              <w:t>registered SSNP beneficiaries.</w:t>
            </w:r>
          </w:p>
          <w:p w14:paraId="0999C3F8" w14:textId="3D3AB312" w:rsidR="00D52915" w:rsidRPr="00F05376" w:rsidRDefault="3015A9F0" w:rsidP="00450C96">
            <w:pPr>
              <w:rPr>
                <w:sz w:val="20"/>
                <w:szCs w:val="20"/>
              </w:rPr>
            </w:pPr>
            <w:r w:rsidRPr="01DA5205">
              <w:rPr>
                <w:sz w:val="20"/>
                <w:szCs w:val="20"/>
              </w:rPr>
              <w:t xml:space="preserve">Both the </w:t>
            </w:r>
            <w:r w:rsidR="404FFD13" w:rsidRPr="01DA5205">
              <w:rPr>
                <w:sz w:val="20"/>
                <w:szCs w:val="20"/>
              </w:rPr>
              <w:t xml:space="preserve">staples </w:t>
            </w:r>
            <w:r w:rsidRPr="01DA5205">
              <w:rPr>
                <w:sz w:val="20"/>
                <w:szCs w:val="20"/>
              </w:rPr>
              <w:t xml:space="preserve">are fortified with </w:t>
            </w:r>
            <w:r w:rsidR="3E3245AD" w:rsidRPr="01DA5205">
              <w:rPr>
                <w:sz w:val="20"/>
                <w:szCs w:val="20"/>
              </w:rPr>
              <w:t>iron</w:t>
            </w:r>
            <w:r w:rsidR="4A04D682" w:rsidRPr="01DA5205">
              <w:rPr>
                <w:sz w:val="20"/>
                <w:szCs w:val="20"/>
              </w:rPr>
              <w:t xml:space="preserve">, although </w:t>
            </w:r>
            <w:r w:rsidR="163B3061" w:rsidRPr="01DA5205">
              <w:rPr>
                <w:sz w:val="20"/>
                <w:szCs w:val="20"/>
              </w:rPr>
              <w:t xml:space="preserve">at </w:t>
            </w:r>
            <w:r w:rsidR="4A04D682" w:rsidRPr="01DA5205">
              <w:rPr>
                <w:sz w:val="20"/>
                <w:szCs w:val="20"/>
              </w:rPr>
              <w:t xml:space="preserve">varying </w:t>
            </w:r>
            <w:r w:rsidR="372B3077" w:rsidRPr="01DA5205">
              <w:rPr>
                <w:sz w:val="20"/>
                <w:szCs w:val="20"/>
              </w:rPr>
              <w:t>levels</w:t>
            </w:r>
            <w:r w:rsidR="3E3245AD" w:rsidRPr="01DA5205">
              <w:rPr>
                <w:sz w:val="20"/>
                <w:szCs w:val="20"/>
              </w:rPr>
              <w:t>.</w:t>
            </w:r>
            <w:r w:rsidR="4A04D682" w:rsidRPr="01DA5205">
              <w:rPr>
                <w:sz w:val="20"/>
                <w:szCs w:val="20"/>
              </w:rPr>
              <w:t xml:space="preserve"> </w:t>
            </w:r>
            <w:r w:rsidR="046505DB" w:rsidRPr="01DA5205">
              <w:rPr>
                <w:sz w:val="20"/>
                <w:szCs w:val="20"/>
              </w:rPr>
              <w:t xml:space="preserve">Through the proposed effectiveness study, </w:t>
            </w:r>
            <w:r w:rsidR="4A04D682" w:rsidRPr="01DA5205">
              <w:rPr>
                <w:sz w:val="20"/>
                <w:szCs w:val="20"/>
              </w:rPr>
              <w:t xml:space="preserve">NI will </w:t>
            </w:r>
            <w:r w:rsidR="046505DB" w:rsidRPr="01DA5205">
              <w:rPr>
                <w:sz w:val="20"/>
                <w:szCs w:val="20"/>
              </w:rPr>
              <w:t xml:space="preserve">generate </w:t>
            </w:r>
            <w:r w:rsidR="7336CCAB" w:rsidRPr="01DA5205">
              <w:rPr>
                <w:sz w:val="20"/>
                <w:szCs w:val="20"/>
              </w:rPr>
              <w:t xml:space="preserve">evidence </w:t>
            </w:r>
            <w:r w:rsidR="046505DB" w:rsidRPr="01DA5205">
              <w:rPr>
                <w:sz w:val="20"/>
                <w:szCs w:val="20"/>
              </w:rPr>
              <w:t xml:space="preserve">to </w:t>
            </w:r>
            <w:r w:rsidR="7336CCAB" w:rsidRPr="01DA5205">
              <w:rPr>
                <w:sz w:val="20"/>
                <w:szCs w:val="20"/>
              </w:rPr>
              <w:t xml:space="preserve">better understand the impact of </w:t>
            </w:r>
            <w:r w:rsidR="1F520D3F" w:rsidRPr="01DA5205">
              <w:rPr>
                <w:sz w:val="20"/>
                <w:szCs w:val="20"/>
              </w:rPr>
              <w:t xml:space="preserve">consumption of multiple fortified foods, including </w:t>
            </w:r>
            <w:r w:rsidR="7336CCAB" w:rsidRPr="01DA5205">
              <w:rPr>
                <w:sz w:val="20"/>
                <w:szCs w:val="20"/>
              </w:rPr>
              <w:t>fortified rice</w:t>
            </w:r>
            <w:r w:rsidR="4A04D682" w:rsidRPr="01DA5205">
              <w:rPr>
                <w:sz w:val="20"/>
                <w:szCs w:val="20"/>
              </w:rPr>
              <w:t>,</w:t>
            </w:r>
            <w:r w:rsidR="7336CCAB" w:rsidRPr="01DA5205">
              <w:rPr>
                <w:sz w:val="20"/>
                <w:szCs w:val="20"/>
              </w:rPr>
              <w:t xml:space="preserve"> and help to </w:t>
            </w:r>
            <w:r w:rsidR="4031C22D" w:rsidRPr="01DA5205">
              <w:rPr>
                <w:sz w:val="20"/>
                <w:szCs w:val="20"/>
              </w:rPr>
              <w:t xml:space="preserve">advance </w:t>
            </w:r>
            <w:r w:rsidR="7336CCAB" w:rsidRPr="01DA5205">
              <w:rPr>
                <w:sz w:val="20"/>
                <w:szCs w:val="20"/>
              </w:rPr>
              <w:t xml:space="preserve">arguments in </w:t>
            </w:r>
            <w:r w:rsidR="4A04D682" w:rsidRPr="01DA5205">
              <w:rPr>
                <w:sz w:val="20"/>
                <w:szCs w:val="20"/>
              </w:rPr>
              <w:t>favor</w:t>
            </w:r>
            <w:r w:rsidR="7336CCAB" w:rsidRPr="01DA5205">
              <w:rPr>
                <w:sz w:val="20"/>
                <w:szCs w:val="20"/>
              </w:rPr>
              <w:t xml:space="preserve"> of resourcing the program </w:t>
            </w:r>
            <w:r w:rsidR="1F520D3F" w:rsidRPr="01DA5205">
              <w:rPr>
                <w:sz w:val="20"/>
                <w:szCs w:val="20"/>
              </w:rPr>
              <w:t xml:space="preserve">adequately </w:t>
            </w:r>
            <w:r w:rsidR="7336CCAB" w:rsidRPr="01DA5205">
              <w:rPr>
                <w:sz w:val="20"/>
                <w:szCs w:val="20"/>
              </w:rPr>
              <w:t xml:space="preserve">and </w:t>
            </w:r>
            <w:r w:rsidR="0A19D5C4" w:rsidRPr="01DA5205">
              <w:rPr>
                <w:sz w:val="20"/>
                <w:szCs w:val="20"/>
              </w:rPr>
              <w:t>ensuring</w:t>
            </w:r>
            <w:r w:rsidR="7336CCAB" w:rsidRPr="01DA5205">
              <w:rPr>
                <w:sz w:val="20"/>
                <w:szCs w:val="20"/>
              </w:rPr>
              <w:t xml:space="preserve"> </w:t>
            </w:r>
            <w:r w:rsidR="0A19D5C4" w:rsidRPr="01DA5205">
              <w:rPr>
                <w:sz w:val="20"/>
                <w:szCs w:val="20"/>
              </w:rPr>
              <w:t xml:space="preserve">high investments in </w:t>
            </w:r>
            <w:r w:rsidR="1F520D3F" w:rsidRPr="01DA5205">
              <w:rPr>
                <w:sz w:val="20"/>
                <w:szCs w:val="20"/>
              </w:rPr>
              <w:t xml:space="preserve">its </w:t>
            </w:r>
            <w:r w:rsidR="0A19D5C4" w:rsidRPr="01DA5205">
              <w:rPr>
                <w:sz w:val="20"/>
                <w:szCs w:val="20"/>
              </w:rPr>
              <w:t>quality.</w:t>
            </w:r>
          </w:p>
        </w:tc>
      </w:tr>
      <w:tr w:rsidR="00D52915" w:rsidRPr="00F05376" w14:paraId="3CAAC3CF" w14:textId="77777777" w:rsidTr="01DA5205">
        <w:tc>
          <w:tcPr>
            <w:tcW w:w="0" w:type="auto"/>
            <w:shd w:val="clear" w:color="auto" w:fill="BFBFBF" w:themeFill="background1" w:themeFillShade="BF"/>
          </w:tcPr>
          <w:p w14:paraId="24469B4A" w14:textId="5BF45658" w:rsidR="00D52915" w:rsidRPr="00F05376" w:rsidDel="00D52915" w:rsidRDefault="00966CF3" w:rsidP="00F05376">
            <w:pPr>
              <w:rPr>
                <w:sz w:val="20"/>
                <w:szCs w:val="20"/>
              </w:rPr>
            </w:pPr>
            <w:r w:rsidRPr="00F05376">
              <w:rPr>
                <w:sz w:val="20"/>
                <w:szCs w:val="20"/>
              </w:rPr>
              <w:t>M&amp;E and other studies</w:t>
            </w:r>
          </w:p>
        </w:tc>
        <w:tc>
          <w:tcPr>
            <w:tcW w:w="0" w:type="auto"/>
            <w:shd w:val="clear" w:color="auto" w:fill="BFBFBF" w:themeFill="background1" w:themeFillShade="BF"/>
          </w:tcPr>
          <w:p w14:paraId="43C0207A" w14:textId="77777777" w:rsidR="00D52915" w:rsidRPr="00F05376" w:rsidRDefault="00D52915" w:rsidP="00450C96">
            <w:pPr>
              <w:rPr>
                <w:sz w:val="20"/>
                <w:szCs w:val="20"/>
              </w:rPr>
            </w:pPr>
          </w:p>
        </w:tc>
      </w:tr>
      <w:tr w:rsidR="00D52915" w:rsidRPr="00F05376" w14:paraId="3C5A8560" w14:textId="77777777" w:rsidTr="01DA5205">
        <w:tc>
          <w:tcPr>
            <w:tcW w:w="0" w:type="auto"/>
          </w:tcPr>
          <w:p w14:paraId="092F665E" w14:textId="3BA13B2F" w:rsidR="00D52915" w:rsidRPr="00F05376" w:rsidDel="00D52915" w:rsidRDefault="00966CF3" w:rsidP="00F05376">
            <w:pPr>
              <w:rPr>
                <w:sz w:val="20"/>
                <w:szCs w:val="20"/>
              </w:rPr>
            </w:pPr>
            <w:r w:rsidRPr="00F05376">
              <w:rPr>
                <w:sz w:val="20"/>
                <w:szCs w:val="20"/>
              </w:rPr>
              <w:t xml:space="preserve">Beyond the impact evaluation study, what M&amp;E data does Nutrition International plan to collect to track fortification coverage? </w:t>
            </w:r>
          </w:p>
        </w:tc>
        <w:tc>
          <w:tcPr>
            <w:tcW w:w="0" w:type="auto"/>
          </w:tcPr>
          <w:p w14:paraId="7A76D872" w14:textId="335170BA" w:rsidR="00D52915" w:rsidRPr="00F05376" w:rsidRDefault="174033D9" w:rsidP="00450C96">
            <w:pPr>
              <w:rPr>
                <w:sz w:val="20"/>
                <w:szCs w:val="20"/>
              </w:rPr>
            </w:pPr>
            <w:r w:rsidRPr="01DA5205">
              <w:rPr>
                <w:sz w:val="20"/>
                <w:szCs w:val="20"/>
              </w:rPr>
              <w:t xml:space="preserve">NI will </w:t>
            </w:r>
            <w:r w:rsidR="7105D937" w:rsidRPr="01DA5205">
              <w:rPr>
                <w:sz w:val="20"/>
                <w:szCs w:val="20"/>
              </w:rPr>
              <w:t xml:space="preserve">monitor </w:t>
            </w:r>
            <w:r w:rsidRPr="01DA5205">
              <w:rPr>
                <w:sz w:val="20"/>
                <w:szCs w:val="20"/>
              </w:rPr>
              <w:t xml:space="preserve">key </w:t>
            </w:r>
            <w:r w:rsidR="472411D5" w:rsidRPr="01DA5205">
              <w:rPr>
                <w:sz w:val="20"/>
                <w:szCs w:val="20"/>
              </w:rPr>
              <w:t xml:space="preserve">data </w:t>
            </w:r>
            <w:r w:rsidRPr="01DA5205">
              <w:rPr>
                <w:sz w:val="20"/>
                <w:szCs w:val="20"/>
              </w:rPr>
              <w:t xml:space="preserve">related to the highest level KPIs of this program related to </w:t>
            </w:r>
            <w:r w:rsidR="472411D5" w:rsidRPr="01DA5205">
              <w:rPr>
                <w:sz w:val="20"/>
                <w:szCs w:val="20"/>
              </w:rPr>
              <w:t>coverage</w:t>
            </w:r>
            <w:r w:rsidRPr="01DA5205">
              <w:rPr>
                <w:sz w:val="20"/>
                <w:szCs w:val="20"/>
              </w:rPr>
              <w:t xml:space="preserve">. This includes </w:t>
            </w:r>
            <w:r w:rsidR="7105D937" w:rsidRPr="01DA5205">
              <w:rPr>
                <w:sz w:val="20"/>
                <w:szCs w:val="20"/>
              </w:rPr>
              <w:t xml:space="preserve">total </w:t>
            </w:r>
            <w:r w:rsidR="00C0579E">
              <w:rPr>
                <w:sz w:val="20"/>
                <w:szCs w:val="20"/>
              </w:rPr>
              <w:t>quantity</w:t>
            </w:r>
            <w:r w:rsidR="7105D937" w:rsidRPr="01DA5205">
              <w:rPr>
                <w:sz w:val="20"/>
                <w:szCs w:val="20"/>
              </w:rPr>
              <w:t xml:space="preserve"> of fortified rice produced</w:t>
            </w:r>
            <w:r w:rsidR="6E062E86" w:rsidRPr="01DA5205">
              <w:rPr>
                <w:sz w:val="20"/>
                <w:szCs w:val="20"/>
              </w:rPr>
              <w:t xml:space="preserve"> and distributed through the </w:t>
            </w:r>
            <w:r w:rsidR="4980C113" w:rsidRPr="01DA5205">
              <w:rPr>
                <w:sz w:val="20"/>
                <w:szCs w:val="20"/>
              </w:rPr>
              <w:t>SSNPs</w:t>
            </w:r>
            <w:r w:rsidR="7105D937" w:rsidRPr="01DA5205">
              <w:rPr>
                <w:sz w:val="20"/>
                <w:szCs w:val="20"/>
              </w:rPr>
              <w:t xml:space="preserve">, the </w:t>
            </w:r>
            <w:r w:rsidR="55418A09" w:rsidRPr="01DA5205">
              <w:rPr>
                <w:sz w:val="20"/>
                <w:szCs w:val="20"/>
              </w:rPr>
              <w:t xml:space="preserve">fortification levels </w:t>
            </w:r>
            <w:r w:rsidR="7105D937" w:rsidRPr="01DA5205">
              <w:rPr>
                <w:sz w:val="20"/>
                <w:szCs w:val="20"/>
              </w:rPr>
              <w:t xml:space="preserve">of micronutrients in rice, </w:t>
            </w:r>
            <w:r w:rsidR="55418A09" w:rsidRPr="01DA5205">
              <w:rPr>
                <w:sz w:val="20"/>
                <w:szCs w:val="20"/>
              </w:rPr>
              <w:t xml:space="preserve">and compliance within </w:t>
            </w:r>
            <w:r w:rsidR="7105D937" w:rsidRPr="01DA5205">
              <w:rPr>
                <w:sz w:val="20"/>
                <w:szCs w:val="20"/>
              </w:rPr>
              <w:t>industry</w:t>
            </w:r>
            <w:r w:rsidRPr="01DA5205">
              <w:rPr>
                <w:sz w:val="20"/>
                <w:szCs w:val="20"/>
              </w:rPr>
              <w:t>.</w:t>
            </w:r>
            <w:r w:rsidR="55418A09" w:rsidRPr="01DA5205">
              <w:rPr>
                <w:sz w:val="20"/>
                <w:szCs w:val="20"/>
              </w:rPr>
              <w:t xml:space="preserve"> </w:t>
            </w:r>
            <w:r w:rsidR="7105D937" w:rsidRPr="01DA5205">
              <w:rPr>
                <w:sz w:val="20"/>
                <w:szCs w:val="20"/>
              </w:rPr>
              <w:t xml:space="preserve">Most of this data is available through </w:t>
            </w:r>
            <w:r w:rsidR="48EB87F8" w:rsidRPr="01DA5205">
              <w:rPr>
                <w:sz w:val="20"/>
                <w:szCs w:val="20"/>
              </w:rPr>
              <w:t>government databases</w:t>
            </w:r>
            <w:r w:rsidR="7105D937" w:rsidRPr="01DA5205">
              <w:rPr>
                <w:sz w:val="20"/>
                <w:szCs w:val="20"/>
              </w:rPr>
              <w:t xml:space="preserve"> and platforms and will not require parallel monitoring and data collection. </w:t>
            </w:r>
            <w:r w:rsidR="472411D5" w:rsidRPr="01DA5205">
              <w:rPr>
                <w:sz w:val="20"/>
                <w:szCs w:val="20"/>
              </w:rPr>
              <w:t xml:space="preserve"> </w:t>
            </w:r>
          </w:p>
        </w:tc>
      </w:tr>
      <w:tr w:rsidR="00450C96" w:rsidRPr="00F05376" w14:paraId="55C39A96" w14:textId="77777777" w:rsidTr="01DA5205">
        <w:tc>
          <w:tcPr>
            <w:tcW w:w="0" w:type="auto"/>
          </w:tcPr>
          <w:p w14:paraId="7F8F85B8" w14:textId="4E2DB6CA" w:rsidR="00450C96" w:rsidRPr="00F05376" w:rsidRDefault="00966CF3" w:rsidP="00F05376">
            <w:pPr>
              <w:rPr>
                <w:sz w:val="20"/>
                <w:szCs w:val="20"/>
              </w:rPr>
            </w:pPr>
            <w:r w:rsidRPr="00F05376">
              <w:rPr>
                <w:sz w:val="20"/>
                <w:szCs w:val="20"/>
              </w:rPr>
              <w:t>Could you provide additional details on the other studies Nutrition International is interested in pursuing (e.g. on the shelf life of fortified rice)?</w:t>
            </w:r>
          </w:p>
        </w:tc>
        <w:tc>
          <w:tcPr>
            <w:tcW w:w="0" w:type="auto"/>
          </w:tcPr>
          <w:p w14:paraId="708216B4" w14:textId="2D067BED" w:rsidR="006B2450" w:rsidRPr="00F05376" w:rsidRDefault="4439C8BD" w:rsidP="01DA5205">
            <w:pPr>
              <w:spacing w:after="160"/>
              <w:jc w:val="both"/>
              <w:rPr>
                <w:rFonts w:eastAsiaTheme="minorEastAsia"/>
                <w:sz w:val="20"/>
                <w:szCs w:val="20"/>
                <w:lang w:eastAsia="en-IN"/>
              </w:rPr>
            </w:pPr>
            <w:r w:rsidRPr="01DA5205">
              <w:rPr>
                <w:rFonts w:eastAsiaTheme="minorEastAsia"/>
                <w:sz w:val="20"/>
                <w:szCs w:val="20"/>
                <w:lang w:eastAsia="en-IN"/>
              </w:rPr>
              <w:t xml:space="preserve">NI proposes a variety of </w:t>
            </w:r>
            <w:r w:rsidR="6B491D2D" w:rsidRPr="01DA5205">
              <w:rPr>
                <w:rFonts w:eastAsiaTheme="minorEastAsia"/>
                <w:sz w:val="20"/>
                <w:szCs w:val="20"/>
                <w:lang w:eastAsia="en-IN"/>
              </w:rPr>
              <w:t xml:space="preserve">studies that respond to specific </w:t>
            </w:r>
            <w:r w:rsidR="60935851" w:rsidRPr="01DA5205">
              <w:rPr>
                <w:rFonts w:eastAsiaTheme="minorEastAsia"/>
                <w:sz w:val="20"/>
                <w:szCs w:val="20"/>
                <w:lang w:eastAsia="en-IN"/>
              </w:rPr>
              <w:t xml:space="preserve">operational </w:t>
            </w:r>
            <w:r w:rsidR="6B491D2D" w:rsidRPr="01DA5205">
              <w:rPr>
                <w:rFonts w:eastAsiaTheme="minorEastAsia"/>
                <w:sz w:val="20"/>
                <w:szCs w:val="20"/>
                <w:lang w:eastAsia="en-IN"/>
              </w:rPr>
              <w:t>challenges identified:</w:t>
            </w:r>
          </w:p>
          <w:p w14:paraId="1DC50D77" w14:textId="42DE16F9" w:rsidR="006B2450" w:rsidRPr="00F05376" w:rsidRDefault="5E838FBC" w:rsidP="4DDC3442">
            <w:pPr>
              <w:spacing w:after="160"/>
              <w:jc w:val="both"/>
              <w:rPr>
                <w:rFonts w:eastAsiaTheme="minorEastAsia"/>
                <w:sz w:val="20"/>
                <w:szCs w:val="20"/>
                <w:lang w:eastAsia="en-IN"/>
              </w:rPr>
            </w:pPr>
            <w:r w:rsidRPr="00F05376">
              <w:rPr>
                <w:rFonts w:eastAsiaTheme="minorEastAsia"/>
                <w:sz w:val="20"/>
                <w:szCs w:val="20"/>
                <w:u w:val="single"/>
                <w:lang w:eastAsia="en-IN"/>
              </w:rPr>
              <w:t xml:space="preserve">Develop </w:t>
            </w:r>
            <w:proofErr w:type="spellStart"/>
            <w:r w:rsidRPr="00F05376">
              <w:rPr>
                <w:rFonts w:eastAsiaTheme="minorEastAsia"/>
                <w:sz w:val="20"/>
                <w:szCs w:val="20"/>
                <w:u w:val="single"/>
                <w:lang w:eastAsia="en-IN"/>
              </w:rPr>
              <w:t>SoPs</w:t>
            </w:r>
            <w:proofErr w:type="spellEnd"/>
            <w:r w:rsidRPr="00F05376">
              <w:rPr>
                <w:rFonts w:eastAsiaTheme="minorEastAsia"/>
                <w:sz w:val="20"/>
                <w:szCs w:val="20"/>
                <w:u w:val="single"/>
                <w:lang w:eastAsia="en-IN"/>
              </w:rPr>
              <w:t xml:space="preserve"> through a</w:t>
            </w:r>
            <w:r w:rsidR="27219918" w:rsidRPr="00F05376">
              <w:rPr>
                <w:rFonts w:eastAsiaTheme="minorEastAsia"/>
                <w:sz w:val="20"/>
                <w:szCs w:val="20"/>
                <w:u w:val="single"/>
                <w:lang w:eastAsia="en-IN"/>
              </w:rPr>
              <w:t xml:space="preserve">ssessments and efficiency trials conducted to improve and </w:t>
            </w:r>
            <w:r w:rsidR="4959AF2E" w:rsidRPr="00F05376">
              <w:rPr>
                <w:rFonts w:eastAsiaTheme="minorEastAsia"/>
                <w:sz w:val="20"/>
                <w:szCs w:val="20"/>
                <w:u w:val="single"/>
                <w:lang w:eastAsia="en-IN"/>
              </w:rPr>
              <w:t>optimize</w:t>
            </w:r>
            <w:r w:rsidR="27219918" w:rsidRPr="00F05376">
              <w:rPr>
                <w:rFonts w:eastAsiaTheme="minorEastAsia"/>
                <w:sz w:val="20"/>
                <w:szCs w:val="20"/>
                <w:u w:val="single"/>
                <w:lang w:eastAsia="en-IN"/>
              </w:rPr>
              <w:t xml:space="preserve"> the production of fortified rice and FRK.</w:t>
            </w:r>
            <w:r w:rsidR="27219918" w:rsidRPr="00F05376">
              <w:rPr>
                <w:rFonts w:eastAsiaTheme="minorEastAsia"/>
                <w:sz w:val="20"/>
                <w:szCs w:val="20"/>
                <w:lang w:eastAsia="en-IN"/>
              </w:rPr>
              <w:t xml:space="preserve"> </w:t>
            </w:r>
            <w:r w:rsidR="4959AF2E" w:rsidRPr="00F05376">
              <w:rPr>
                <w:rFonts w:eastAsiaTheme="minorEastAsia"/>
                <w:sz w:val="20"/>
                <w:szCs w:val="20"/>
                <w:lang w:eastAsia="en-IN"/>
              </w:rPr>
              <w:t>These may include:</w:t>
            </w:r>
          </w:p>
          <w:p w14:paraId="7F6AC881" w14:textId="7BF93A4E" w:rsidR="006B2450" w:rsidRPr="00F05376" w:rsidRDefault="6B491D2D" w:rsidP="01DA5205">
            <w:pPr>
              <w:pStyle w:val="ListParagraph"/>
              <w:numPr>
                <w:ilvl w:val="0"/>
                <w:numId w:val="14"/>
              </w:numPr>
              <w:spacing w:after="160"/>
              <w:jc w:val="both"/>
              <w:rPr>
                <w:rFonts w:eastAsiaTheme="minorEastAsia"/>
                <w:sz w:val="20"/>
                <w:szCs w:val="20"/>
                <w:lang w:eastAsia="en-IN"/>
              </w:rPr>
            </w:pPr>
            <w:r w:rsidRPr="01DA5205">
              <w:rPr>
                <w:rFonts w:eastAsiaTheme="minorEastAsia"/>
                <w:sz w:val="20"/>
                <w:szCs w:val="20"/>
                <w:lang w:eastAsia="en-IN"/>
              </w:rPr>
              <w:t>Assessment of extruder and blending infrastructure existing among industry in the state</w:t>
            </w:r>
            <w:r w:rsidR="359BB93B" w:rsidRPr="01DA5205">
              <w:rPr>
                <w:rFonts w:eastAsiaTheme="minorEastAsia"/>
                <w:sz w:val="20"/>
                <w:szCs w:val="20"/>
                <w:lang w:eastAsia="en-IN"/>
              </w:rPr>
              <w:t>.</w:t>
            </w:r>
          </w:p>
          <w:p w14:paraId="3E9AFA38" w14:textId="6E00772D" w:rsidR="006B2450" w:rsidRPr="00F05376" w:rsidRDefault="6B491D2D" w:rsidP="01DA5205">
            <w:pPr>
              <w:pStyle w:val="ListParagraph"/>
              <w:numPr>
                <w:ilvl w:val="0"/>
                <w:numId w:val="14"/>
              </w:numPr>
              <w:spacing w:after="160"/>
              <w:jc w:val="both"/>
              <w:rPr>
                <w:rFonts w:eastAsiaTheme="minorEastAsia"/>
                <w:sz w:val="20"/>
                <w:szCs w:val="20"/>
                <w:lang w:eastAsia="en-IN"/>
              </w:rPr>
            </w:pPr>
            <w:r w:rsidRPr="01DA5205">
              <w:rPr>
                <w:rFonts w:eastAsiaTheme="minorEastAsia"/>
                <w:sz w:val="20"/>
                <w:szCs w:val="20"/>
                <w:lang w:eastAsia="en-IN"/>
              </w:rPr>
              <w:t xml:space="preserve">Blending efficiency trials to validate </w:t>
            </w:r>
            <w:r w:rsidR="2B15C112" w:rsidRPr="01DA5205">
              <w:rPr>
                <w:rFonts w:eastAsiaTheme="minorEastAsia"/>
                <w:sz w:val="20"/>
                <w:szCs w:val="20"/>
                <w:lang w:eastAsia="en-IN"/>
              </w:rPr>
              <w:t xml:space="preserve">the efficiency of </w:t>
            </w:r>
            <w:r w:rsidRPr="01DA5205">
              <w:rPr>
                <w:rFonts w:eastAsiaTheme="minorEastAsia"/>
                <w:sz w:val="20"/>
                <w:szCs w:val="20"/>
                <w:lang w:eastAsia="en-IN"/>
              </w:rPr>
              <w:t>existing blending machines</w:t>
            </w:r>
            <w:r w:rsidR="32067CF5" w:rsidRPr="01DA5205">
              <w:rPr>
                <w:rFonts w:eastAsiaTheme="minorEastAsia"/>
                <w:sz w:val="20"/>
                <w:szCs w:val="20"/>
                <w:lang w:eastAsia="en-IN"/>
              </w:rPr>
              <w:t xml:space="preserve"> for fortified rice</w:t>
            </w:r>
            <w:r w:rsidR="2B15C112" w:rsidRPr="01DA5205">
              <w:rPr>
                <w:rFonts w:eastAsiaTheme="minorEastAsia"/>
                <w:sz w:val="20"/>
                <w:szCs w:val="20"/>
                <w:lang w:eastAsia="en-IN"/>
              </w:rPr>
              <w:t xml:space="preserve"> (which vary </w:t>
            </w:r>
            <w:r w:rsidR="32067CF5" w:rsidRPr="01DA5205">
              <w:rPr>
                <w:rFonts w:eastAsiaTheme="minorEastAsia"/>
                <w:sz w:val="20"/>
                <w:szCs w:val="20"/>
                <w:lang w:eastAsia="en-IN"/>
              </w:rPr>
              <w:t>from unit to unit)</w:t>
            </w:r>
            <w:r w:rsidR="0D968D63" w:rsidRPr="01DA5205">
              <w:rPr>
                <w:rFonts w:eastAsiaTheme="minorEastAsia"/>
                <w:sz w:val="20"/>
                <w:szCs w:val="20"/>
                <w:lang w:eastAsia="en-IN"/>
              </w:rPr>
              <w:t>.</w:t>
            </w:r>
          </w:p>
          <w:p w14:paraId="5A7E0BD6" w14:textId="77777777" w:rsidR="006B2450" w:rsidRPr="00F05376" w:rsidRDefault="006B2450" w:rsidP="006B2450">
            <w:pPr>
              <w:pStyle w:val="ListParagraph"/>
              <w:numPr>
                <w:ilvl w:val="0"/>
                <w:numId w:val="14"/>
              </w:numPr>
              <w:spacing w:after="160"/>
              <w:jc w:val="both"/>
              <w:rPr>
                <w:rFonts w:eastAsiaTheme="minorEastAsia"/>
                <w:sz w:val="20"/>
                <w:szCs w:val="20"/>
                <w:lang w:eastAsia="en-IN"/>
              </w:rPr>
            </w:pPr>
            <w:r w:rsidRPr="00F05376">
              <w:rPr>
                <w:rFonts w:eastAsiaTheme="minorEastAsia"/>
                <w:sz w:val="20"/>
                <w:szCs w:val="20"/>
                <w:lang w:eastAsia="en-IN"/>
              </w:rPr>
              <w:t xml:space="preserve">Document industry best practices in production of FRK and fortified rice, including technological devices, uses, etc. </w:t>
            </w:r>
          </w:p>
          <w:p w14:paraId="3098F440" w14:textId="76A358EA" w:rsidR="006B2450" w:rsidRPr="00F05376" w:rsidRDefault="6B491D2D" w:rsidP="01DA5205">
            <w:pPr>
              <w:pStyle w:val="ListParagraph"/>
              <w:numPr>
                <w:ilvl w:val="0"/>
                <w:numId w:val="14"/>
              </w:numPr>
              <w:spacing w:after="160"/>
              <w:jc w:val="both"/>
              <w:rPr>
                <w:rFonts w:eastAsiaTheme="minorEastAsia"/>
                <w:sz w:val="20"/>
                <w:szCs w:val="20"/>
                <w:lang w:eastAsia="en-IN"/>
              </w:rPr>
            </w:pPr>
            <w:r w:rsidRPr="01DA5205">
              <w:rPr>
                <w:rFonts w:eastAsiaTheme="minorEastAsia"/>
                <w:sz w:val="20"/>
                <w:szCs w:val="20"/>
                <w:lang w:eastAsia="en-IN"/>
              </w:rPr>
              <w:t>Utilizing new evidence, develop SOPs to ensure that FRK and fortified rice are produced following national standards</w:t>
            </w:r>
            <w:r w:rsidR="55335005" w:rsidRPr="01DA5205">
              <w:rPr>
                <w:rFonts w:eastAsiaTheme="minorEastAsia"/>
                <w:sz w:val="20"/>
                <w:szCs w:val="20"/>
                <w:lang w:eastAsia="en-IN"/>
              </w:rPr>
              <w:t>.</w:t>
            </w:r>
            <w:r w:rsidRPr="01DA5205">
              <w:rPr>
                <w:rFonts w:eastAsiaTheme="minorEastAsia"/>
                <w:sz w:val="20"/>
                <w:szCs w:val="20"/>
                <w:lang w:eastAsia="en-IN"/>
              </w:rPr>
              <w:t xml:space="preserve"> </w:t>
            </w:r>
          </w:p>
          <w:p w14:paraId="0E731540" w14:textId="5A04CC1E" w:rsidR="00D13EA3" w:rsidRPr="00F05376" w:rsidRDefault="00D13EA3" w:rsidP="00D13EA3">
            <w:pPr>
              <w:spacing w:after="160"/>
              <w:jc w:val="both"/>
              <w:rPr>
                <w:rFonts w:eastAsiaTheme="minorEastAsia"/>
                <w:sz w:val="20"/>
                <w:szCs w:val="20"/>
                <w:lang w:eastAsia="en-IN"/>
              </w:rPr>
            </w:pPr>
            <w:r w:rsidRPr="00F05376">
              <w:rPr>
                <w:rFonts w:eastAsiaTheme="minorEastAsia"/>
                <w:sz w:val="20"/>
                <w:szCs w:val="20"/>
                <w:u w:val="single"/>
                <w:lang w:eastAsia="en-IN"/>
              </w:rPr>
              <w:t>Assessments conducted to improve quality assurance and quality control of fortified rice</w:t>
            </w:r>
            <w:r w:rsidRPr="00F05376">
              <w:rPr>
                <w:rFonts w:eastAsiaTheme="minorEastAsia"/>
                <w:sz w:val="20"/>
                <w:szCs w:val="20"/>
                <w:lang w:eastAsia="en-IN"/>
              </w:rPr>
              <w:t xml:space="preserve">. </w:t>
            </w:r>
          </w:p>
          <w:p w14:paraId="04ABB50B" w14:textId="432E6C10" w:rsidR="00D90DB6" w:rsidRPr="00F05376" w:rsidRDefault="70B3CE77" w:rsidP="01DA5205">
            <w:pPr>
              <w:pStyle w:val="ListParagraph"/>
              <w:numPr>
                <w:ilvl w:val="0"/>
                <w:numId w:val="14"/>
              </w:numPr>
              <w:spacing w:after="160"/>
              <w:jc w:val="both"/>
              <w:rPr>
                <w:rFonts w:eastAsiaTheme="minorEastAsia"/>
                <w:sz w:val="20"/>
                <w:szCs w:val="20"/>
                <w:lang w:eastAsia="en-IN"/>
              </w:rPr>
            </w:pPr>
            <w:r w:rsidRPr="01DA5205">
              <w:rPr>
                <w:rFonts w:eastAsiaTheme="minorEastAsia"/>
                <w:sz w:val="20"/>
                <w:szCs w:val="20"/>
                <w:lang w:eastAsia="en-IN"/>
              </w:rPr>
              <w:t xml:space="preserve">Assessment of </w:t>
            </w:r>
            <w:r w:rsidR="2CC6D822" w:rsidRPr="01DA5205">
              <w:rPr>
                <w:rFonts w:eastAsiaTheme="minorEastAsia"/>
                <w:sz w:val="20"/>
                <w:szCs w:val="20"/>
                <w:lang w:eastAsia="en-IN"/>
              </w:rPr>
              <w:t xml:space="preserve">state food laboratories and </w:t>
            </w:r>
            <w:r w:rsidRPr="01DA5205">
              <w:rPr>
                <w:rFonts w:eastAsiaTheme="minorEastAsia"/>
                <w:sz w:val="20"/>
                <w:szCs w:val="20"/>
                <w:lang w:eastAsia="en-IN"/>
              </w:rPr>
              <w:t>QA</w:t>
            </w:r>
            <w:r w:rsidR="0D1C1676" w:rsidRPr="01DA5205">
              <w:rPr>
                <w:rFonts w:eastAsiaTheme="minorEastAsia"/>
                <w:sz w:val="20"/>
                <w:szCs w:val="20"/>
                <w:lang w:eastAsia="en-IN"/>
              </w:rPr>
              <w:t>/</w:t>
            </w:r>
            <w:r w:rsidRPr="01DA5205">
              <w:rPr>
                <w:rFonts w:eastAsiaTheme="minorEastAsia"/>
                <w:sz w:val="20"/>
                <w:szCs w:val="20"/>
                <w:lang w:eastAsia="en-IN"/>
              </w:rPr>
              <w:t>QC protocol</w:t>
            </w:r>
            <w:r w:rsidR="4E495FA9" w:rsidRPr="01DA5205">
              <w:rPr>
                <w:rFonts w:eastAsiaTheme="minorEastAsia"/>
                <w:sz w:val="20"/>
                <w:szCs w:val="20"/>
                <w:lang w:eastAsia="en-IN"/>
              </w:rPr>
              <w:t>s</w:t>
            </w:r>
            <w:r w:rsidR="0B731C1B" w:rsidRPr="01DA5205">
              <w:rPr>
                <w:rFonts w:eastAsiaTheme="minorEastAsia"/>
                <w:sz w:val="20"/>
                <w:szCs w:val="20"/>
                <w:lang w:eastAsia="en-IN"/>
              </w:rPr>
              <w:t xml:space="preserve"> to identify key gaps</w:t>
            </w:r>
            <w:r w:rsidRPr="01DA5205">
              <w:rPr>
                <w:rFonts w:eastAsiaTheme="minorEastAsia"/>
                <w:sz w:val="20"/>
                <w:szCs w:val="20"/>
                <w:lang w:eastAsia="en-IN"/>
              </w:rPr>
              <w:t xml:space="preserve"> (laboratory gaps). </w:t>
            </w:r>
          </w:p>
          <w:p w14:paraId="4A4D27A9" w14:textId="180BFE99" w:rsidR="00D90DB6" w:rsidRPr="00F05376" w:rsidRDefault="70B3CE77" w:rsidP="01DA5205">
            <w:pPr>
              <w:pStyle w:val="ListParagraph"/>
              <w:numPr>
                <w:ilvl w:val="0"/>
                <w:numId w:val="14"/>
              </w:numPr>
              <w:spacing w:after="160"/>
              <w:jc w:val="both"/>
              <w:rPr>
                <w:rFonts w:eastAsiaTheme="minorEastAsia"/>
                <w:sz w:val="20"/>
                <w:szCs w:val="20"/>
                <w:lang w:eastAsia="en-IN"/>
              </w:rPr>
            </w:pPr>
            <w:r w:rsidRPr="01DA5205">
              <w:rPr>
                <w:rFonts w:eastAsiaTheme="minorEastAsia"/>
                <w:sz w:val="20"/>
                <w:szCs w:val="20"/>
                <w:lang w:eastAsia="en-IN"/>
              </w:rPr>
              <w:t>Assessment of QA</w:t>
            </w:r>
            <w:r w:rsidR="1D5256EE" w:rsidRPr="01DA5205">
              <w:rPr>
                <w:rFonts w:eastAsiaTheme="minorEastAsia"/>
                <w:sz w:val="20"/>
                <w:szCs w:val="20"/>
                <w:lang w:eastAsia="en-IN"/>
              </w:rPr>
              <w:t>/</w:t>
            </w:r>
            <w:r w:rsidRPr="01DA5205">
              <w:rPr>
                <w:rFonts w:eastAsiaTheme="minorEastAsia"/>
                <w:sz w:val="20"/>
                <w:szCs w:val="20"/>
                <w:lang w:eastAsia="en-IN"/>
              </w:rPr>
              <w:t>QC and technology needs for government,</w:t>
            </w:r>
            <w:r w:rsidR="00C0579E">
              <w:rPr>
                <w:rFonts w:eastAsiaTheme="minorEastAsia"/>
                <w:sz w:val="20"/>
                <w:szCs w:val="20"/>
                <w:lang w:eastAsia="en-IN"/>
              </w:rPr>
              <w:t xml:space="preserve"> a</w:t>
            </w:r>
            <w:r w:rsidRPr="01DA5205">
              <w:rPr>
                <w:rFonts w:eastAsiaTheme="minorEastAsia"/>
                <w:sz w:val="20"/>
                <w:szCs w:val="20"/>
                <w:lang w:eastAsia="en-IN"/>
              </w:rPr>
              <w:t xml:space="preserve">nd develop </w:t>
            </w:r>
            <w:r w:rsidR="7D6A5D35" w:rsidRPr="01DA5205">
              <w:rPr>
                <w:rFonts w:eastAsiaTheme="minorEastAsia"/>
                <w:sz w:val="20"/>
                <w:szCs w:val="20"/>
                <w:lang w:eastAsia="en-IN"/>
              </w:rPr>
              <w:t>appropriate</w:t>
            </w:r>
            <w:r w:rsidRPr="01DA5205">
              <w:rPr>
                <w:rFonts w:eastAsiaTheme="minorEastAsia"/>
                <w:sz w:val="20"/>
                <w:szCs w:val="20"/>
                <w:lang w:eastAsia="en-IN"/>
              </w:rPr>
              <w:t xml:space="preserve"> </w:t>
            </w:r>
            <w:r w:rsidR="0E6BDAC8" w:rsidRPr="01DA5205">
              <w:rPr>
                <w:rFonts w:eastAsiaTheme="minorEastAsia"/>
                <w:sz w:val="20"/>
                <w:szCs w:val="20"/>
                <w:lang w:eastAsia="en-IN"/>
              </w:rPr>
              <w:t xml:space="preserve">digital </w:t>
            </w:r>
            <w:r w:rsidRPr="01DA5205">
              <w:rPr>
                <w:rFonts w:eastAsiaTheme="minorEastAsia"/>
                <w:sz w:val="20"/>
                <w:szCs w:val="20"/>
                <w:lang w:eastAsia="en-IN"/>
              </w:rPr>
              <w:t>solutions with prominent academic and research institutes</w:t>
            </w:r>
            <w:r w:rsidR="3FB4ECFB" w:rsidRPr="01DA5205">
              <w:rPr>
                <w:rFonts w:eastAsiaTheme="minorEastAsia"/>
                <w:sz w:val="20"/>
                <w:szCs w:val="20"/>
                <w:lang w:eastAsia="en-IN"/>
              </w:rPr>
              <w:t>.</w:t>
            </w:r>
          </w:p>
          <w:p w14:paraId="7458B4BC" w14:textId="79DE3B4A" w:rsidR="00D90DB6" w:rsidRPr="00F05376" w:rsidRDefault="70B3CE77" w:rsidP="01DA5205">
            <w:pPr>
              <w:pStyle w:val="ListParagraph"/>
              <w:numPr>
                <w:ilvl w:val="0"/>
                <w:numId w:val="14"/>
              </w:numPr>
              <w:spacing w:after="160"/>
              <w:jc w:val="both"/>
              <w:rPr>
                <w:rFonts w:eastAsiaTheme="minorEastAsia"/>
                <w:sz w:val="20"/>
                <w:szCs w:val="20"/>
                <w:lang w:eastAsia="en-IN"/>
              </w:rPr>
            </w:pPr>
            <w:r w:rsidRPr="01DA5205">
              <w:rPr>
                <w:rFonts w:eastAsiaTheme="minorEastAsia"/>
                <w:sz w:val="20"/>
                <w:szCs w:val="20"/>
                <w:lang w:eastAsia="en-IN"/>
              </w:rPr>
              <w:t>Develop SOP</w:t>
            </w:r>
            <w:r w:rsidR="70DD65BA" w:rsidRPr="01DA5205">
              <w:rPr>
                <w:rFonts w:eastAsiaTheme="minorEastAsia"/>
                <w:sz w:val="20"/>
                <w:szCs w:val="20"/>
                <w:lang w:eastAsia="en-IN"/>
              </w:rPr>
              <w:t>s</w:t>
            </w:r>
            <w:r w:rsidRPr="01DA5205">
              <w:rPr>
                <w:rFonts w:eastAsiaTheme="minorEastAsia"/>
                <w:sz w:val="20"/>
                <w:szCs w:val="20"/>
                <w:lang w:eastAsia="en-IN"/>
              </w:rPr>
              <w:t xml:space="preserve"> for QA</w:t>
            </w:r>
            <w:r w:rsidR="1D5256EE" w:rsidRPr="01DA5205">
              <w:rPr>
                <w:rFonts w:eastAsiaTheme="minorEastAsia"/>
                <w:sz w:val="20"/>
                <w:szCs w:val="20"/>
                <w:lang w:eastAsia="en-IN"/>
              </w:rPr>
              <w:t>/</w:t>
            </w:r>
            <w:r w:rsidRPr="01DA5205">
              <w:rPr>
                <w:rFonts w:eastAsiaTheme="minorEastAsia"/>
                <w:sz w:val="20"/>
                <w:szCs w:val="20"/>
                <w:lang w:eastAsia="en-IN"/>
              </w:rPr>
              <w:t>QC of FRK and fortified rice to be implemented by millers/premix suppliers</w:t>
            </w:r>
            <w:r w:rsidR="06C022F9" w:rsidRPr="01DA5205">
              <w:rPr>
                <w:rFonts w:eastAsiaTheme="minorEastAsia"/>
                <w:sz w:val="20"/>
                <w:szCs w:val="20"/>
                <w:lang w:eastAsia="en-IN"/>
              </w:rPr>
              <w:t xml:space="preserve"> in their </w:t>
            </w:r>
            <w:r w:rsidR="05ABB759" w:rsidRPr="01DA5205">
              <w:rPr>
                <w:rFonts w:eastAsiaTheme="minorEastAsia"/>
                <w:sz w:val="20"/>
                <w:szCs w:val="20"/>
                <w:lang w:eastAsia="en-IN"/>
              </w:rPr>
              <w:t>production</w:t>
            </w:r>
            <w:r w:rsidR="06C022F9" w:rsidRPr="01DA5205">
              <w:rPr>
                <w:rFonts w:eastAsiaTheme="minorEastAsia"/>
                <w:sz w:val="20"/>
                <w:szCs w:val="20"/>
                <w:lang w:eastAsia="en-IN"/>
              </w:rPr>
              <w:t xml:space="preserve"> facilities</w:t>
            </w:r>
            <w:r w:rsidR="2E1F1B50" w:rsidRPr="01DA5205">
              <w:rPr>
                <w:rFonts w:eastAsiaTheme="minorEastAsia"/>
                <w:sz w:val="20"/>
                <w:szCs w:val="20"/>
                <w:lang w:eastAsia="en-IN"/>
              </w:rPr>
              <w:t>.</w:t>
            </w:r>
          </w:p>
          <w:p w14:paraId="4009DF2D" w14:textId="19D0CF85" w:rsidR="00450C96" w:rsidRPr="00F05376" w:rsidRDefault="7A05B87B" w:rsidP="01DA5205">
            <w:pPr>
              <w:spacing w:after="160"/>
              <w:jc w:val="both"/>
              <w:rPr>
                <w:rFonts w:eastAsiaTheme="minorEastAsia"/>
                <w:sz w:val="20"/>
                <w:szCs w:val="20"/>
                <w:lang w:eastAsia="en-IN"/>
              </w:rPr>
            </w:pPr>
            <w:r w:rsidRPr="01DA5205">
              <w:rPr>
                <w:rFonts w:eastAsiaTheme="minorEastAsia"/>
                <w:sz w:val="20"/>
                <w:szCs w:val="20"/>
                <w:u w:val="single"/>
                <w:lang w:eastAsia="en-IN"/>
              </w:rPr>
              <w:t>Costing analysis and b</w:t>
            </w:r>
            <w:r w:rsidR="1C4CB4D3" w:rsidRPr="01DA5205">
              <w:rPr>
                <w:rFonts w:eastAsiaTheme="minorEastAsia"/>
                <w:sz w:val="20"/>
                <w:szCs w:val="20"/>
                <w:u w:val="single"/>
                <w:lang w:eastAsia="en-IN"/>
              </w:rPr>
              <w:t>enefit-</w:t>
            </w:r>
            <w:r w:rsidR="3BB7EBD6" w:rsidRPr="01DA5205">
              <w:rPr>
                <w:rFonts w:eastAsiaTheme="minorEastAsia"/>
                <w:sz w:val="20"/>
                <w:szCs w:val="20"/>
                <w:u w:val="single"/>
                <w:lang w:eastAsia="en-IN"/>
              </w:rPr>
              <w:t>c</w:t>
            </w:r>
            <w:r w:rsidR="1C4CB4D3" w:rsidRPr="01DA5205">
              <w:rPr>
                <w:rFonts w:eastAsiaTheme="minorEastAsia"/>
                <w:sz w:val="20"/>
                <w:szCs w:val="20"/>
                <w:u w:val="single"/>
                <w:lang w:eastAsia="en-IN"/>
              </w:rPr>
              <w:t xml:space="preserve">ost </w:t>
            </w:r>
            <w:r w:rsidR="0DFE5EE3" w:rsidRPr="01DA5205">
              <w:rPr>
                <w:rFonts w:eastAsiaTheme="minorEastAsia"/>
                <w:sz w:val="20"/>
                <w:szCs w:val="20"/>
                <w:u w:val="single"/>
                <w:lang w:eastAsia="en-IN"/>
              </w:rPr>
              <w:t>a</w:t>
            </w:r>
            <w:r w:rsidR="1C4CB4D3" w:rsidRPr="01DA5205">
              <w:rPr>
                <w:rFonts w:eastAsiaTheme="minorEastAsia"/>
                <w:sz w:val="20"/>
                <w:szCs w:val="20"/>
                <w:u w:val="single"/>
                <w:lang w:eastAsia="en-IN"/>
              </w:rPr>
              <w:t xml:space="preserve">nalysis conducted </w:t>
            </w:r>
            <w:r w:rsidR="057F0013" w:rsidRPr="01DA5205">
              <w:rPr>
                <w:rFonts w:eastAsiaTheme="minorEastAsia"/>
                <w:sz w:val="20"/>
                <w:szCs w:val="20"/>
                <w:u w:val="single"/>
                <w:lang w:eastAsia="en-IN"/>
              </w:rPr>
              <w:t xml:space="preserve">for </w:t>
            </w:r>
            <w:r w:rsidR="1C4CB4D3" w:rsidRPr="01DA5205">
              <w:rPr>
                <w:rFonts w:eastAsiaTheme="minorEastAsia"/>
                <w:sz w:val="20"/>
                <w:szCs w:val="20"/>
                <w:u w:val="single"/>
                <w:lang w:eastAsia="en-IN"/>
              </w:rPr>
              <w:t>rice fortification</w:t>
            </w:r>
            <w:r w:rsidR="5A8FFD94" w:rsidRPr="01DA5205">
              <w:rPr>
                <w:rFonts w:eastAsiaTheme="minorEastAsia"/>
                <w:sz w:val="20"/>
                <w:szCs w:val="20"/>
                <w:lang w:eastAsia="en-IN"/>
              </w:rPr>
              <w:t xml:space="preserve">. NI proposes to, together with a local research partner, conduct an evaluation of cost-effectiveness and return on investment generated (benefit-cost) of the intervention and delivery mechanism. </w:t>
            </w:r>
            <w:r w:rsidR="5A8FFD94" w:rsidRPr="01DA5205">
              <w:rPr>
                <w:rFonts w:eastAsiaTheme="minorEastAsia"/>
                <w:sz w:val="20"/>
                <w:szCs w:val="20"/>
                <w:lang w:eastAsia="en-IN"/>
              </w:rPr>
              <w:lastRenderedPageBreak/>
              <w:t>This economic and health analysis will examine both the costs and health outcomes of rice fortification in comparison to the status quo in each targeted state by estimating how much it costs to gain a unit of health outcome as lives saved/DALY averted, as well as the number of dollars in long-term economic gains as returns for each dollar invested.</w:t>
            </w:r>
          </w:p>
        </w:tc>
      </w:tr>
      <w:tr w:rsidR="00450C96" w:rsidRPr="00F05376" w14:paraId="4BBCB5E5" w14:textId="77777777" w:rsidTr="01DA5205">
        <w:tc>
          <w:tcPr>
            <w:tcW w:w="0" w:type="auto"/>
            <w:shd w:val="clear" w:color="auto" w:fill="BFBFBF" w:themeFill="background1" w:themeFillShade="BF"/>
          </w:tcPr>
          <w:p w14:paraId="29635DD2" w14:textId="63150FB1" w:rsidR="00450C96" w:rsidRPr="00F05376" w:rsidRDefault="00966CF3" w:rsidP="00F05376">
            <w:pPr>
              <w:rPr>
                <w:sz w:val="20"/>
                <w:szCs w:val="20"/>
              </w:rPr>
            </w:pPr>
            <w:r w:rsidRPr="00F05376">
              <w:rPr>
                <w:sz w:val="20"/>
                <w:szCs w:val="20"/>
              </w:rPr>
              <w:lastRenderedPageBreak/>
              <w:t>Additional details on fortification</w:t>
            </w:r>
          </w:p>
        </w:tc>
        <w:tc>
          <w:tcPr>
            <w:tcW w:w="0" w:type="auto"/>
            <w:shd w:val="clear" w:color="auto" w:fill="BFBFBF" w:themeFill="background1" w:themeFillShade="BF"/>
          </w:tcPr>
          <w:p w14:paraId="64131941" w14:textId="77777777" w:rsidR="00450C96" w:rsidRPr="00F05376" w:rsidRDefault="00450C96">
            <w:pPr>
              <w:rPr>
                <w:sz w:val="20"/>
                <w:szCs w:val="20"/>
              </w:rPr>
            </w:pPr>
          </w:p>
        </w:tc>
      </w:tr>
      <w:tr w:rsidR="00966CF3" w:rsidRPr="00F05376" w14:paraId="6D3CC4E6" w14:textId="77777777" w:rsidTr="01DA5205">
        <w:tc>
          <w:tcPr>
            <w:tcW w:w="0" w:type="auto"/>
          </w:tcPr>
          <w:p w14:paraId="4D020197" w14:textId="4AD55C70" w:rsidR="00966CF3" w:rsidRPr="00F05376" w:rsidRDefault="00966CF3" w:rsidP="00F05376">
            <w:pPr>
              <w:rPr>
                <w:sz w:val="20"/>
                <w:szCs w:val="20"/>
              </w:rPr>
            </w:pPr>
            <w:r w:rsidRPr="00F05376">
              <w:rPr>
                <w:sz w:val="20"/>
                <w:szCs w:val="20"/>
              </w:rPr>
              <w:t xml:space="preserve">What iron fortification compound will be used in rice fortification? Would the premix include other micronutrients, and if so, which ones? </w:t>
            </w:r>
          </w:p>
        </w:tc>
        <w:tc>
          <w:tcPr>
            <w:tcW w:w="0" w:type="auto"/>
          </w:tcPr>
          <w:p w14:paraId="479B518B" w14:textId="14FC0919" w:rsidR="00966CF3" w:rsidRPr="00F05376" w:rsidRDefault="00715B95">
            <w:pPr>
              <w:rPr>
                <w:sz w:val="20"/>
                <w:szCs w:val="20"/>
              </w:rPr>
            </w:pPr>
            <w:r w:rsidRPr="00F05376">
              <w:rPr>
                <w:sz w:val="20"/>
                <w:szCs w:val="20"/>
              </w:rPr>
              <w:t xml:space="preserve">As per the Government of India’s food fortification standards, rice is to be </w:t>
            </w:r>
            <w:r w:rsidR="00A64E75" w:rsidRPr="00F05376">
              <w:rPr>
                <w:sz w:val="20"/>
                <w:szCs w:val="20"/>
              </w:rPr>
              <w:t xml:space="preserve">fortified </w:t>
            </w:r>
            <w:r w:rsidRPr="00F05376">
              <w:rPr>
                <w:sz w:val="20"/>
                <w:szCs w:val="20"/>
              </w:rPr>
              <w:t xml:space="preserve">with iron, folic acid </w:t>
            </w:r>
            <w:r w:rsidR="009C2BF2" w:rsidRPr="00F05376">
              <w:rPr>
                <w:sz w:val="20"/>
                <w:szCs w:val="20"/>
              </w:rPr>
              <w:t xml:space="preserve">(vitamin B9) </w:t>
            </w:r>
            <w:r w:rsidRPr="00F05376">
              <w:rPr>
                <w:sz w:val="20"/>
                <w:szCs w:val="20"/>
              </w:rPr>
              <w:t>and vitamin B12</w:t>
            </w:r>
            <w:r w:rsidR="00FA1D0F" w:rsidRPr="00F05376">
              <w:rPr>
                <w:sz w:val="20"/>
                <w:szCs w:val="20"/>
              </w:rPr>
              <w:t xml:space="preserve"> (</w:t>
            </w:r>
            <w:proofErr w:type="spellStart"/>
            <w:r w:rsidR="00FA1D0F" w:rsidRPr="00F05376">
              <w:rPr>
                <w:sz w:val="20"/>
                <w:szCs w:val="20"/>
              </w:rPr>
              <w:t>Cyanacobalamine</w:t>
            </w:r>
            <w:proofErr w:type="spellEnd"/>
            <w:r w:rsidR="321421FB" w:rsidRPr="00F05376">
              <w:rPr>
                <w:sz w:val="20"/>
                <w:szCs w:val="20"/>
              </w:rPr>
              <w:t xml:space="preserve"> or </w:t>
            </w:r>
            <w:proofErr w:type="spellStart"/>
            <w:r w:rsidR="321421FB" w:rsidRPr="00F05376">
              <w:rPr>
                <w:sz w:val="20"/>
                <w:szCs w:val="20"/>
              </w:rPr>
              <w:t>Hydroxycobalamine</w:t>
            </w:r>
            <w:proofErr w:type="spellEnd"/>
            <w:r w:rsidR="00FA1D0F" w:rsidRPr="00F05376">
              <w:rPr>
                <w:sz w:val="20"/>
                <w:szCs w:val="20"/>
              </w:rPr>
              <w:t>)</w:t>
            </w:r>
            <w:r w:rsidRPr="00F05376">
              <w:rPr>
                <w:sz w:val="20"/>
                <w:szCs w:val="20"/>
              </w:rPr>
              <w:t xml:space="preserve">. </w:t>
            </w:r>
            <w:r w:rsidR="00865241" w:rsidRPr="00F05376">
              <w:rPr>
                <w:sz w:val="20"/>
                <w:szCs w:val="20"/>
              </w:rPr>
              <w:t>In addition</w:t>
            </w:r>
            <w:r w:rsidRPr="00F05376">
              <w:rPr>
                <w:sz w:val="20"/>
                <w:szCs w:val="20"/>
              </w:rPr>
              <w:t xml:space="preserve">, there are a few micronutrients that could </w:t>
            </w:r>
            <w:r w:rsidR="007944DD" w:rsidRPr="00F05376">
              <w:rPr>
                <w:sz w:val="20"/>
                <w:szCs w:val="20"/>
              </w:rPr>
              <w:t xml:space="preserve">also </w:t>
            </w:r>
            <w:r w:rsidRPr="00F05376">
              <w:rPr>
                <w:sz w:val="20"/>
                <w:szCs w:val="20"/>
              </w:rPr>
              <w:t>be added to rice optionally. These include zinc, vitamin A, vitamin B1</w:t>
            </w:r>
            <w:r w:rsidR="00817844" w:rsidRPr="00F05376">
              <w:rPr>
                <w:sz w:val="20"/>
                <w:szCs w:val="20"/>
              </w:rPr>
              <w:t xml:space="preserve"> (Thiamine)</w:t>
            </w:r>
            <w:r w:rsidRPr="00F05376">
              <w:rPr>
                <w:sz w:val="20"/>
                <w:szCs w:val="20"/>
              </w:rPr>
              <w:t>, vitamin B2</w:t>
            </w:r>
            <w:r w:rsidR="00817844" w:rsidRPr="00F05376">
              <w:rPr>
                <w:sz w:val="20"/>
                <w:szCs w:val="20"/>
              </w:rPr>
              <w:t xml:space="preserve"> (Riboflavin)</w:t>
            </w:r>
            <w:r w:rsidRPr="00F05376">
              <w:rPr>
                <w:sz w:val="20"/>
                <w:szCs w:val="20"/>
              </w:rPr>
              <w:t xml:space="preserve">, vitamin B3 </w:t>
            </w:r>
            <w:r w:rsidR="00817844" w:rsidRPr="00F05376">
              <w:rPr>
                <w:sz w:val="20"/>
                <w:szCs w:val="20"/>
              </w:rPr>
              <w:t>(</w:t>
            </w:r>
            <w:r w:rsidR="009A2B98" w:rsidRPr="00F05376">
              <w:rPr>
                <w:sz w:val="20"/>
                <w:szCs w:val="20"/>
              </w:rPr>
              <w:t>N</w:t>
            </w:r>
            <w:r w:rsidR="00817844" w:rsidRPr="00F05376">
              <w:rPr>
                <w:sz w:val="20"/>
                <w:szCs w:val="20"/>
              </w:rPr>
              <w:t xml:space="preserve">iacin) </w:t>
            </w:r>
            <w:r w:rsidRPr="00F05376">
              <w:rPr>
                <w:sz w:val="20"/>
                <w:szCs w:val="20"/>
              </w:rPr>
              <w:t>and vitamin B6</w:t>
            </w:r>
            <w:r w:rsidR="009A2B98" w:rsidRPr="00F05376">
              <w:rPr>
                <w:sz w:val="20"/>
                <w:szCs w:val="20"/>
              </w:rPr>
              <w:t xml:space="preserve"> </w:t>
            </w:r>
            <w:r w:rsidR="009C2BF2" w:rsidRPr="00F05376">
              <w:rPr>
                <w:sz w:val="20"/>
                <w:szCs w:val="20"/>
              </w:rPr>
              <w:t>(Pyridoxine)</w:t>
            </w:r>
            <w:r w:rsidRPr="00F05376">
              <w:rPr>
                <w:sz w:val="20"/>
                <w:szCs w:val="20"/>
              </w:rPr>
              <w:t>.</w:t>
            </w:r>
          </w:p>
          <w:p w14:paraId="1D8E7DB5" w14:textId="77777777" w:rsidR="00715B95" w:rsidRPr="00F05376" w:rsidRDefault="00715B95">
            <w:pPr>
              <w:rPr>
                <w:sz w:val="20"/>
                <w:szCs w:val="20"/>
              </w:rPr>
            </w:pPr>
          </w:p>
          <w:p w14:paraId="6103E388" w14:textId="41BC2F4E" w:rsidR="00966CF3" w:rsidRPr="00F05376" w:rsidRDefault="2896A275" w:rsidP="00C6771F">
            <w:pPr>
              <w:autoSpaceDE w:val="0"/>
              <w:autoSpaceDN w:val="0"/>
              <w:adjustRightInd w:val="0"/>
              <w:rPr>
                <w:color w:val="202124"/>
                <w:sz w:val="20"/>
                <w:szCs w:val="20"/>
                <w:shd w:val="clear" w:color="auto" w:fill="FFFFFF"/>
              </w:rPr>
            </w:pPr>
            <w:r w:rsidRPr="00F05376">
              <w:rPr>
                <w:sz w:val="20"/>
                <w:szCs w:val="20"/>
              </w:rPr>
              <w:t xml:space="preserve">Both </w:t>
            </w:r>
            <w:r w:rsidR="2E5142DB" w:rsidRPr="00F05376">
              <w:rPr>
                <w:sz w:val="20"/>
                <w:szCs w:val="20"/>
              </w:rPr>
              <w:t xml:space="preserve">Ferric Pyrophosphate </w:t>
            </w:r>
            <w:r w:rsidRPr="00F05376">
              <w:rPr>
                <w:sz w:val="20"/>
                <w:szCs w:val="20"/>
              </w:rPr>
              <w:t xml:space="preserve">and Sodium Iron (III) Ethylene diamine tetra Acetate Trihydrate (Sodium feredetate - </w:t>
            </w:r>
            <w:proofErr w:type="spellStart"/>
            <w:r w:rsidRPr="00F05376">
              <w:rPr>
                <w:sz w:val="20"/>
                <w:szCs w:val="20"/>
              </w:rPr>
              <w:t>NaFeEDTA</w:t>
            </w:r>
            <w:proofErr w:type="spellEnd"/>
            <w:r w:rsidRPr="00F05376">
              <w:rPr>
                <w:sz w:val="20"/>
                <w:szCs w:val="20"/>
              </w:rPr>
              <w:t xml:space="preserve">) are </w:t>
            </w:r>
            <w:r w:rsidR="2E5142DB" w:rsidRPr="00F05376">
              <w:rPr>
                <w:sz w:val="20"/>
                <w:szCs w:val="20"/>
              </w:rPr>
              <w:t xml:space="preserve">the </w:t>
            </w:r>
            <w:r w:rsidR="6FF483CE" w:rsidRPr="00F05376">
              <w:rPr>
                <w:sz w:val="20"/>
                <w:szCs w:val="20"/>
              </w:rPr>
              <w:t xml:space="preserve">approved </w:t>
            </w:r>
            <w:r w:rsidR="2E5142DB" w:rsidRPr="00F05376">
              <w:rPr>
                <w:sz w:val="20"/>
                <w:szCs w:val="20"/>
              </w:rPr>
              <w:t>iron compound</w:t>
            </w:r>
            <w:r w:rsidRPr="00F05376">
              <w:rPr>
                <w:sz w:val="20"/>
                <w:szCs w:val="20"/>
              </w:rPr>
              <w:t>s</w:t>
            </w:r>
            <w:r w:rsidR="2E5142DB" w:rsidRPr="00F05376">
              <w:rPr>
                <w:sz w:val="20"/>
                <w:szCs w:val="20"/>
              </w:rPr>
              <w:t xml:space="preserve"> for fortifying rice</w:t>
            </w:r>
            <w:r w:rsidR="11B61EEB" w:rsidRPr="00F05376">
              <w:rPr>
                <w:sz w:val="20"/>
                <w:szCs w:val="20"/>
              </w:rPr>
              <w:t xml:space="preserve"> in the standards</w:t>
            </w:r>
            <w:r w:rsidR="2E5142DB" w:rsidRPr="00F05376">
              <w:rPr>
                <w:sz w:val="20"/>
                <w:szCs w:val="20"/>
              </w:rPr>
              <w:t>.</w:t>
            </w:r>
            <w:r w:rsidR="258496CB" w:rsidRPr="00F05376">
              <w:rPr>
                <w:sz w:val="20"/>
                <w:szCs w:val="20"/>
              </w:rPr>
              <w:t xml:space="preserve"> However, </w:t>
            </w:r>
            <w:r w:rsidR="51014C99" w:rsidRPr="00F05376">
              <w:rPr>
                <w:sz w:val="20"/>
                <w:szCs w:val="20"/>
              </w:rPr>
              <w:t>given f</w:t>
            </w:r>
            <w:r w:rsidR="51014C99" w:rsidRPr="00F05376">
              <w:rPr>
                <w:color w:val="202124"/>
                <w:sz w:val="20"/>
                <w:szCs w:val="20"/>
                <w:shd w:val="clear" w:color="auto" w:fill="FFFFFF"/>
              </w:rPr>
              <w:t>erric pyrophosphate (</w:t>
            </w:r>
            <w:proofErr w:type="spellStart"/>
            <w:r w:rsidR="51014C99" w:rsidRPr="00F05376">
              <w:rPr>
                <w:color w:val="202124"/>
                <w:sz w:val="20"/>
                <w:szCs w:val="20"/>
                <w:shd w:val="clear" w:color="auto" w:fill="FFFFFF"/>
              </w:rPr>
              <w:t>FePP</w:t>
            </w:r>
            <w:proofErr w:type="spellEnd"/>
            <w:r w:rsidR="51014C99" w:rsidRPr="00F05376">
              <w:rPr>
                <w:color w:val="202124"/>
                <w:sz w:val="20"/>
                <w:szCs w:val="20"/>
                <w:shd w:val="clear" w:color="auto" w:fill="FFFFFF"/>
              </w:rPr>
              <w:t xml:space="preserve">) </w:t>
            </w:r>
            <w:r w:rsidR="5F8A8558" w:rsidRPr="00F05376">
              <w:rPr>
                <w:color w:val="202124"/>
                <w:sz w:val="20"/>
                <w:szCs w:val="20"/>
                <w:shd w:val="clear" w:color="auto" w:fill="FFFFFF"/>
              </w:rPr>
              <w:t xml:space="preserve">does not cause any organoleptic changes </w:t>
            </w:r>
            <w:r w:rsidR="305162CE" w:rsidRPr="00F05376">
              <w:rPr>
                <w:color w:val="202124"/>
                <w:sz w:val="20"/>
                <w:szCs w:val="20"/>
                <w:shd w:val="clear" w:color="auto" w:fill="FFFFFF"/>
              </w:rPr>
              <w:t>when added to rice</w:t>
            </w:r>
            <w:r w:rsidR="14154F75" w:rsidRPr="00F05376">
              <w:rPr>
                <w:color w:val="202124"/>
                <w:sz w:val="20"/>
                <w:szCs w:val="20"/>
                <w:shd w:val="clear" w:color="auto" w:fill="FFFFFF"/>
              </w:rPr>
              <w:t xml:space="preserve"> and its comparatively cheaper than EDTA</w:t>
            </w:r>
            <w:r w:rsidR="305162CE" w:rsidRPr="00F05376">
              <w:rPr>
                <w:color w:val="202124"/>
                <w:sz w:val="20"/>
                <w:szCs w:val="20"/>
                <w:shd w:val="clear" w:color="auto" w:fill="FFFFFF"/>
              </w:rPr>
              <w:t xml:space="preserve">, </w:t>
            </w:r>
            <w:r w:rsidR="51014C99" w:rsidRPr="00F05376">
              <w:rPr>
                <w:color w:val="202124"/>
                <w:sz w:val="20"/>
                <w:szCs w:val="20"/>
                <w:shd w:val="clear" w:color="auto" w:fill="FFFFFF"/>
              </w:rPr>
              <w:t xml:space="preserve">it is </w:t>
            </w:r>
            <w:r w:rsidR="305162CE" w:rsidRPr="00F05376">
              <w:rPr>
                <w:color w:val="202124"/>
                <w:sz w:val="20"/>
                <w:szCs w:val="20"/>
                <w:shd w:val="clear" w:color="auto" w:fill="FFFFFF"/>
              </w:rPr>
              <w:t xml:space="preserve">being mainly </w:t>
            </w:r>
            <w:r w:rsidR="51014C99" w:rsidRPr="00F05376">
              <w:rPr>
                <w:color w:val="202124"/>
                <w:sz w:val="20"/>
                <w:szCs w:val="20"/>
                <w:shd w:val="clear" w:color="auto" w:fill="FFFFFF"/>
              </w:rPr>
              <w:t xml:space="preserve">used </w:t>
            </w:r>
            <w:r w:rsidR="305162CE" w:rsidRPr="00F05376">
              <w:rPr>
                <w:color w:val="202124"/>
                <w:sz w:val="20"/>
                <w:szCs w:val="20"/>
                <w:shd w:val="clear" w:color="auto" w:fill="FFFFFF"/>
              </w:rPr>
              <w:t xml:space="preserve">in India and globally </w:t>
            </w:r>
            <w:r w:rsidR="51014C99" w:rsidRPr="00F05376">
              <w:rPr>
                <w:color w:val="202124"/>
                <w:sz w:val="20"/>
                <w:szCs w:val="20"/>
                <w:shd w:val="clear" w:color="auto" w:fill="FFFFFF"/>
              </w:rPr>
              <w:t>to fortify rice.</w:t>
            </w:r>
          </w:p>
        </w:tc>
      </w:tr>
      <w:tr w:rsidR="00966CF3" w:rsidRPr="00F05376" w14:paraId="750DB197" w14:textId="77777777" w:rsidTr="01DA5205">
        <w:tc>
          <w:tcPr>
            <w:tcW w:w="0" w:type="auto"/>
          </w:tcPr>
          <w:p w14:paraId="67E1E24A" w14:textId="7656E894" w:rsidR="00966CF3" w:rsidRPr="00F05376" w:rsidRDefault="00966CF3" w:rsidP="00F05376">
            <w:pPr>
              <w:rPr>
                <w:sz w:val="20"/>
                <w:szCs w:val="20"/>
              </w:rPr>
            </w:pPr>
            <w:r w:rsidRPr="00F05376">
              <w:rPr>
                <w:sz w:val="20"/>
                <w:szCs w:val="20"/>
              </w:rPr>
              <w:t>What is the final target concentration of iron in the rice consumed by beneficiaries?</w:t>
            </w:r>
          </w:p>
        </w:tc>
        <w:tc>
          <w:tcPr>
            <w:tcW w:w="0" w:type="auto"/>
          </w:tcPr>
          <w:p w14:paraId="76C0F975" w14:textId="2009EB4A" w:rsidR="00AF2EC1" w:rsidRPr="00F05376" w:rsidRDefault="3DEE3002">
            <w:pPr>
              <w:rPr>
                <w:sz w:val="20"/>
                <w:szCs w:val="20"/>
              </w:rPr>
            </w:pPr>
            <w:r w:rsidRPr="00F05376">
              <w:rPr>
                <w:sz w:val="20"/>
                <w:szCs w:val="20"/>
              </w:rPr>
              <w:t>U</w:t>
            </w:r>
            <w:r w:rsidR="6325D3E4" w:rsidRPr="00F05376">
              <w:rPr>
                <w:sz w:val="20"/>
                <w:szCs w:val="20"/>
              </w:rPr>
              <w:t xml:space="preserve">nder Public Distribution System (PDS), the largest social safety net program in India, </w:t>
            </w:r>
            <w:r w:rsidRPr="00F05376">
              <w:rPr>
                <w:sz w:val="20"/>
                <w:szCs w:val="20"/>
              </w:rPr>
              <w:t xml:space="preserve">all registered </w:t>
            </w:r>
            <w:r w:rsidR="7EA6B663" w:rsidRPr="00F05376">
              <w:rPr>
                <w:sz w:val="20"/>
                <w:szCs w:val="20"/>
              </w:rPr>
              <w:t>beneficiaries are entitled to receive</w:t>
            </w:r>
            <w:r w:rsidR="37755C91" w:rsidRPr="00F05376">
              <w:rPr>
                <w:sz w:val="20"/>
                <w:szCs w:val="20"/>
              </w:rPr>
              <w:t xml:space="preserve"> 5 Kg of rice </w:t>
            </w:r>
            <w:r w:rsidR="7EA6B663" w:rsidRPr="00F05376">
              <w:rPr>
                <w:sz w:val="20"/>
                <w:szCs w:val="20"/>
              </w:rPr>
              <w:t xml:space="preserve">per family member </w:t>
            </w:r>
            <w:r w:rsidR="2D6C5AED" w:rsidRPr="00F05376">
              <w:rPr>
                <w:sz w:val="20"/>
                <w:szCs w:val="20"/>
              </w:rPr>
              <w:t>as a monthly allotment</w:t>
            </w:r>
            <w:r w:rsidR="167EDBD9" w:rsidRPr="00F05376">
              <w:rPr>
                <w:sz w:val="20"/>
                <w:szCs w:val="20"/>
              </w:rPr>
              <w:t>, which</w:t>
            </w:r>
            <w:r w:rsidR="1AC6BFFD" w:rsidRPr="00F05376">
              <w:rPr>
                <w:sz w:val="20"/>
                <w:szCs w:val="20"/>
              </w:rPr>
              <w:t xml:space="preserve"> translates to </w:t>
            </w:r>
            <w:r w:rsidR="16CC1FD2" w:rsidRPr="00F05376">
              <w:rPr>
                <w:sz w:val="20"/>
                <w:szCs w:val="20"/>
              </w:rPr>
              <w:t xml:space="preserve">daily per capita consumption of 166.7 gm of </w:t>
            </w:r>
            <w:r w:rsidR="167EDBD9" w:rsidRPr="00F05376">
              <w:rPr>
                <w:sz w:val="20"/>
                <w:szCs w:val="20"/>
              </w:rPr>
              <w:t>(</w:t>
            </w:r>
            <w:r w:rsidR="16CC1FD2" w:rsidRPr="00F05376">
              <w:rPr>
                <w:sz w:val="20"/>
                <w:szCs w:val="20"/>
              </w:rPr>
              <w:t>fortified</w:t>
            </w:r>
            <w:r w:rsidR="167EDBD9" w:rsidRPr="00F05376">
              <w:rPr>
                <w:sz w:val="20"/>
                <w:szCs w:val="20"/>
              </w:rPr>
              <w:t>)</w:t>
            </w:r>
            <w:r w:rsidR="16CC1FD2" w:rsidRPr="00F05376">
              <w:rPr>
                <w:sz w:val="20"/>
                <w:szCs w:val="20"/>
              </w:rPr>
              <w:t xml:space="preserve"> rice</w:t>
            </w:r>
            <w:r w:rsidR="2B5735A7" w:rsidRPr="00F05376">
              <w:rPr>
                <w:sz w:val="20"/>
                <w:szCs w:val="20"/>
              </w:rPr>
              <w:t xml:space="preserve"> during the month.</w:t>
            </w:r>
            <w:r w:rsidR="1770082C" w:rsidRPr="00F05376">
              <w:rPr>
                <w:sz w:val="20"/>
                <w:szCs w:val="20"/>
              </w:rPr>
              <w:t xml:space="preserve"> The </w:t>
            </w:r>
            <w:proofErr w:type="spellStart"/>
            <w:r w:rsidR="1770082C" w:rsidRPr="00F05376">
              <w:rPr>
                <w:sz w:val="20"/>
                <w:szCs w:val="20"/>
              </w:rPr>
              <w:t>GoI</w:t>
            </w:r>
            <w:proofErr w:type="spellEnd"/>
            <w:r w:rsidR="1770082C" w:rsidRPr="00F05376">
              <w:rPr>
                <w:sz w:val="20"/>
                <w:szCs w:val="20"/>
              </w:rPr>
              <w:t xml:space="preserve"> recommends that rice be fortified with</w:t>
            </w:r>
            <w:r w:rsidR="29A27308" w:rsidRPr="00F05376">
              <w:rPr>
                <w:sz w:val="20"/>
                <w:szCs w:val="20"/>
              </w:rPr>
              <w:t xml:space="preserve"> </w:t>
            </w:r>
            <w:r w:rsidR="73F9F3B8" w:rsidRPr="00F05376">
              <w:rPr>
                <w:sz w:val="20"/>
                <w:szCs w:val="20"/>
              </w:rPr>
              <w:t xml:space="preserve">between </w:t>
            </w:r>
            <w:r w:rsidR="1770082C" w:rsidRPr="00F05376">
              <w:rPr>
                <w:sz w:val="20"/>
                <w:szCs w:val="20"/>
              </w:rPr>
              <w:t>28</w:t>
            </w:r>
            <w:r w:rsidR="5174B50F" w:rsidRPr="00F05376">
              <w:rPr>
                <w:sz w:val="20"/>
                <w:szCs w:val="20"/>
              </w:rPr>
              <w:t xml:space="preserve"> </w:t>
            </w:r>
            <w:r w:rsidR="1770082C" w:rsidRPr="00F05376">
              <w:rPr>
                <w:sz w:val="20"/>
                <w:szCs w:val="20"/>
              </w:rPr>
              <w:t xml:space="preserve">and 42.5 mg </w:t>
            </w:r>
            <w:r w:rsidR="13ED2996" w:rsidRPr="00F05376">
              <w:rPr>
                <w:sz w:val="20"/>
                <w:szCs w:val="20"/>
              </w:rPr>
              <w:t>of iron per kg of rice</w:t>
            </w:r>
            <w:r w:rsidR="44C79127" w:rsidRPr="00F05376">
              <w:rPr>
                <w:sz w:val="20"/>
                <w:szCs w:val="20"/>
              </w:rPr>
              <w:t xml:space="preserve"> with ferric pyrophosphate as source of iron. </w:t>
            </w:r>
          </w:p>
          <w:p w14:paraId="0FD1E149" w14:textId="77777777" w:rsidR="00F81C7F" w:rsidRPr="00F05376" w:rsidRDefault="00F81C7F">
            <w:pPr>
              <w:rPr>
                <w:sz w:val="20"/>
                <w:szCs w:val="20"/>
              </w:rPr>
            </w:pPr>
          </w:p>
          <w:p w14:paraId="5FB31A88" w14:textId="49765B97" w:rsidR="00966CF3" w:rsidRPr="00F05376" w:rsidRDefault="000B1D86">
            <w:pPr>
              <w:rPr>
                <w:sz w:val="20"/>
                <w:szCs w:val="20"/>
              </w:rPr>
            </w:pPr>
            <w:r w:rsidRPr="00F05376">
              <w:rPr>
                <w:sz w:val="20"/>
                <w:szCs w:val="20"/>
              </w:rPr>
              <w:t xml:space="preserve">At this consumption level and with the existing range of iron level in the </w:t>
            </w:r>
            <w:proofErr w:type="spellStart"/>
            <w:r w:rsidRPr="00F05376">
              <w:rPr>
                <w:sz w:val="20"/>
                <w:szCs w:val="20"/>
              </w:rPr>
              <w:t>GoI’s</w:t>
            </w:r>
            <w:proofErr w:type="spellEnd"/>
            <w:r w:rsidRPr="00F05376">
              <w:rPr>
                <w:sz w:val="20"/>
                <w:szCs w:val="20"/>
              </w:rPr>
              <w:t xml:space="preserve"> rice fortification standards,</w:t>
            </w:r>
            <w:r w:rsidR="005E07DE" w:rsidRPr="00F05376">
              <w:rPr>
                <w:sz w:val="20"/>
                <w:szCs w:val="20"/>
              </w:rPr>
              <w:t xml:space="preserve"> </w:t>
            </w:r>
            <w:r w:rsidR="007A4744" w:rsidRPr="00F05376">
              <w:rPr>
                <w:sz w:val="20"/>
                <w:szCs w:val="20"/>
              </w:rPr>
              <w:t xml:space="preserve">both </w:t>
            </w:r>
            <w:r w:rsidR="000541FF" w:rsidRPr="00F05376">
              <w:rPr>
                <w:sz w:val="20"/>
                <w:szCs w:val="20"/>
              </w:rPr>
              <w:t xml:space="preserve">women of reproductive age (WRA) </w:t>
            </w:r>
            <w:r w:rsidR="00AE09DB" w:rsidRPr="00F05376">
              <w:rPr>
                <w:sz w:val="20"/>
                <w:szCs w:val="20"/>
              </w:rPr>
              <w:t xml:space="preserve">(15 to 49 years old) </w:t>
            </w:r>
            <w:r w:rsidR="007A4744" w:rsidRPr="00F05376">
              <w:rPr>
                <w:sz w:val="20"/>
                <w:szCs w:val="20"/>
              </w:rPr>
              <w:t xml:space="preserve">and adult men </w:t>
            </w:r>
            <w:r w:rsidR="000541FF" w:rsidRPr="00F05376">
              <w:rPr>
                <w:sz w:val="20"/>
                <w:szCs w:val="20"/>
              </w:rPr>
              <w:t xml:space="preserve">will receive </w:t>
            </w:r>
            <w:r w:rsidR="00AE09DB" w:rsidRPr="00F05376">
              <w:rPr>
                <w:sz w:val="20"/>
                <w:szCs w:val="20"/>
              </w:rPr>
              <w:t xml:space="preserve">between </w:t>
            </w:r>
            <w:r w:rsidR="00FF2970" w:rsidRPr="00F05376">
              <w:rPr>
                <w:sz w:val="20"/>
                <w:szCs w:val="20"/>
              </w:rPr>
              <w:t xml:space="preserve">4.7 to 7.1 </w:t>
            </w:r>
            <w:r w:rsidR="00AE09DB" w:rsidRPr="00F05376">
              <w:rPr>
                <w:sz w:val="20"/>
                <w:szCs w:val="20"/>
              </w:rPr>
              <w:t>mg of iron per day</w:t>
            </w:r>
            <w:r w:rsidR="00FF2970" w:rsidRPr="00F05376">
              <w:rPr>
                <w:sz w:val="20"/>
                <w:szCs w:val="20"/>
              </w:rPr>
              <w:t>.</w:t>
            </w:r>
          </w:p>
        </w:tc>
      </w:tr>
      <w:tr w:rsidR="00966CF3" w:rsidRPr="00F05376" w14:paraId="561D7BCD" w14:textId="77777777" w:rsidTr="01DA5205">
        <w:tc>
          <w:tcPr>
            <w:tcW w:w="0" w:type="auto"/>
          </w:tcPr>
          <w:p w14:paraId="1E2FAF02" w14:textId="22B5B9DD" w:rsidR="00966CF3" w:rsidRPr="00F05376" w:rsidRDefault="00966CF3" w:rsidP="00F05376">
            <w:pPr>
              <w:rPr>
                <w:sz w:val="20"/>
                <w:szCs w:val="20"/>
              </w:rPr>
            </w:pPr>
            <w:r w:rsidRPr="00F05376">
              <w:rPr>
                <w:sz w:val="20"/>
                <w:szCs w:val="20"/>
              </w:rPr>
              <w:t>Our understanding is that Nutrition International will use "hard extruded" fortified rice kernels. Is "hard extrusion" another name for hot extrusion?</w:t>
            </w:r>
          </w:p>
        </w:tc>
        <w:tc>
          <w:tcPr>
            <w:tcW w:w="0" w:type="auto"/>
          </w:tcPr>
          <w:p w14:paraId="265997B3" w14:textId="393B418E" w:rsidR="00966CF3" w:rsidRPr="00F05376" w:rsidRDefault="5C88DC1C">
            <w:pPr>
              <w:rPr>
                <w:sz w:val="20"/>
                <w:szCs w:val="20"/>
              </w:rPr>
            </w:pPr>
            <w:r w:rsidRPr="01DA5205">
              <w:rPr>
                <w:sz w:val="20"/>
                <w:szCs w:val="20"/>
              </w:rPr>
              <w:t xml:space="preserve">We are </w:t>
            </w:r>
            <w:r w:rsidR="5A96F735" w:rsidRPr="01DA5205">
              <w:rPr>
                <w:sz w:val="20"/>
                <w:szCs w:val="20"/>
              </w:rPr>
              <w:t xml:space="preserve">only aware of </w:t>
            </w:r>
            <w:r w:rsidR="77346B69" w:rsidRPr="01DA5205">
              <w:rPr>
                <w:sz w:val="20"/>
                <w:szCs w:val="20"/>
              </w:rPr>
              <w:t>“warm</w:t>
            </w:r>
            <w:r w:rsidR="5C3FC22D" w:rsidRPr="01DA5205">
              <w:rPr>
                <w:sz w:val="20"/>
                <w:szCs w:val="20"/>
              </w:rPr>
              <w:t xml:space="preserve"> extrusion</w:t>
            </w:r>
            <w:r w:rsidR="77346B69" w:rsidRPr="01DA5205">
              <w:rPr>
                <w:sz w:val="20"/>
                <w:szCs w:val="20"/>
              </w:rPr>
              <w:t xml:space="preserve">” and </w:t>
            </w:r>
            <w:r w:rsidR="5A96F735" w:rsidRPr="01DA5205">
              <w:rPr>
                <w:sz w:val="20"/>
                <w:szCs w:val="20"/>
              </w:rPr>
              <w:t>“hot extrusion”</w:t>
            </w:r>
            <w:r w:rsidR="4403354B" w:rsidRPr="01DA5205">
              <w:rPr>
                <w:sz w:val="20"/>
                <w:szCs w:val="20"/>
              </w:rPr>
              <w:t xml:space="preserve"> method</w:t>
            </w:r>
            <w:r w:rsidR="5078166C" w:rsidRPr="01DA5205">
              <w:rPr>
                <w:sz w:val="20"/>
                <w:szCs w:val="20"/>
              </w:rPr>
              <w:t>s</w:t>
            </w:r>
            <w:r w:rsidR="4403354B" w:rsidRPr="01DA5205">
              <w:rPr>
                <w:sz w:val="20"/>
                <w:szCs w:val="20"/>
              </w:rPr>
              <w:t xml:space="preserve"> to produce </w:t>
            </w:r>
            <w:r w:rsidR="63D02847" w:rsidRPr="01DA5205">
              <w:rPr>
                <w:sz w:val="20"/>
                <w:szCs w:val="20"/>
              </w:rPr>
              <w:t>fortified rice kernels</w:t>
            </w:r>
            <w:r w:rsidR="5A96F735" w:rsidRPr="01DA5205">
              <w:rPr>
                <w:sz w:val="20"/>
                <w:szCs w:val="20"/>
              </w:rPr>
              <w:t xml:space="preserve">. </w:t>
            </w:r>
            <w:r w:rsidR="55FDA12D" w:rsidRPr="01DA5205">
              <w:rPr>
                <w:sz w:val="20"/>
                <w:szCs w:val="20"/>
              </w:rPr>
              <w:t>In India, hot extruded kernels are produced.</w:t>
            </w:r>
          </w:p>
        </w:tc>
      </w:tr>
      <w:tr w:rsidR="00966CF3" w:rsidRPr="00F05376" w14:paraId="5A2820CE" w14:textId="77777777" w:rsidTr="01DA5205">
        <w:tc>
          <w:tcPr>
            <w:tcW w:w="0" w:type="auto"/>
            <w:shd w:val="clear" w:color="auto" w:fill="BFBFBF" w:themeFill="background1" w:themeFillShade="BF"/>
          </w:tcPr>
          <w:p w14:paraId="7D0BBCF0" w14:textId="208F1837" w:rsidR="00966CF3" w:rsidRPr="00F05376" w:rsidRDefault="00774F6D" w:rsidP="00F05376">
            <w:pPr>
              <w:rPr>
                <w:sz w:val="20"/>
                <w:szCs w:val="20"/>
              </w:rPr>
            </w:pPr>
            <w:r w:rsidRPr="00F05376">
              <w:rPr>
                <w:sz w:val="20"/>
                <w:szCs w:val="20"/>
              </w:rPr>
              <w:t>Additional questions</w:t>
            </w:r>
          </w:p>
        </w:tc>
        <w:tc>
          <w:tcPr>
            <w:tcW w:w="0" w:type="auto"/>
            <w:shd w:val="clear" w:color="auto" w:fill="BFBFBF" w:themeFill="background1" w:themeFillShade="BF"/>
          </w:tcPr>
          <w:p w14:paraId="465C3348" w14:textId="77777777" w:rsidR="00966CF3" w:rsidRPr="00F05376" w:rsidRDefault="00966CF3">
            <w:pPr>
              <w:rPr>
                <w:sz w:val="20"/>
                <w:szCs w:val="20"/>
              </w:rPr>
            </w:pPr>
          </w:p>
        </w:tc>
      </w:tr>
      <w:tr w:rsidR="00450C96" w:rsidRPr="00F05376" w14:paraId="64FD4F08" w14:textId="77777777" w:rsidTr="01DA5205">
        <w:tc>
          <w:tcPr>
            <w:tcW w:w="0" w:type="auto"/>
          </w:tcPr>
          <w:p w14:paraId="1BC19414" w14:textId="7D826F40" w:rsidR="00450C96" w:rsidRPr="00F05376" w:rsidRDefault="00774F6D" w:rsidP="00F05376">
            <w:pPr>
              <w:rPr>
                <w:sz w:val="20"/>
                <w:szCs w:val="20"/>
              </w:rPr>
            </w:pPr>
            <w:r w:rsidRPr="00F05376">
              <w:rPr>
                <w:sz w:val="20"/>
                <w:szCs w:val="20"/>
              </w:rPr>
              <w:t>Would you be interested in supporting rice fortification in other states and if so, which ones and what do you expect the rough budget for each to be?</w:t>
            </w:r>
          </w:p>
        </w:tc>
        <w:tc>
          <w:tcPr>
            <w:tcW w:w="0" w:type="auto"/>
          </w:tcPr>
          <w:p w14:paraId="1AB6B358" w14:textId="7398BE2E" w:rsidR="006B37A5" w:rsidRDefault="58E69C6B" w:rsidP="01DA5205">
            <w:pPr>
              <w:rPr>
                <w:rFonts w:eastAsiaTheme="minorEastAsia"/>
                <w:sz w:val="20"/>
                <w:szCs w:val="20"/>
                <w:lang w:eastAsia="en-IN"/>
              </w:rPr>
            </w:pPr>
            <w:r w:rsidRPr="01DA5205">
              <w:rPr>
                <w:rFonts w:eastAsiaTheme="minorEastAsia"/>
                <w:sz w:val="20"/>
                <w:szCs w:val="20"/>
                <w:lang w:eastAsia="en-IN"/>
              </w:rPr>
              <w:t>As the G</w:t>
            </w:r>
            <w:r w:rsidR="24340A48" w:rsidRPr="01DA5205">
              <w:rPr>
                <w:rFonts w:eastAsiaTheme="minorEastAsia"/>
                <w:sz w:val="20"/>
                <w:szCs w:val="20"/>
                <w:lang w:eastAsia="en-IN"/>
              </w:rPr>
              <w:t>overnment of India</w:t>
            </w:r>
            <w:r w:rsidRPr="01DA5205">
              <w:rPr>
                <w:rFonts w:eastAsiaTheme="minorEastAsia"/>
                <w:sz w:val="20"/>
                <w:szCs w:val="20"/>
                <w:lang w:eastAsia="en-IN"/>
              </w:rPr>
              <w:t xml:space="preserve"> has newly </w:t>
            </w:r>
            <w:r w:rsidR="24340A48" w:rsidRPr="01DA5205">
              <w:rPr>
                <w:rFonts w:eastAsiaTheme="minorEastAsia"/>
                <w:sz w:val="20"/>
                <w:szCs w:val="20"/>
                <w:lang w:eastAsia="en-IN"/>
              </w:rPr>
              <w:t>mandated</w:t>
            </w:r>
            <w:r w:rsidRPr="01DA5205">
              <w:rPr>
                <w:rFonts w:eastAsiaTheme="minorEastAsia"/>
                <w:sz w:val="20"/>
                <w:szCs w:val="20"/>
                <w:lang w:eastAsia="en-IN"/>
              </w:rPr>
              <w:t xml:space="preserve"> the </w:t>
            </w:r>
            <w:r w:rsidR="24340A48" w:rsidRPr="01DA5205">
              <w:rPr>
                <w:rFonts w:eastAsiaTheme="minorEastAsia"/>
                <w:sz w:val="20"/>
                <w:szCs w:val="20"/>
                <w:lang w:eastAsia="en-IN"/>
              </w:rPr>
              <w:t>inclusion of fortified rice in all SSNP</w:t>
            </w:r>
            <w:r w:rsidR="009B8601" w:rsidRPr="01DA5205">
              <w:rPr>
                <w:rFonts w:eastAsiaTheme="minorEastAsia"/>
                <w:sz w:val="20"/>
                <w:szCs w:val="20"/>
                <w:lang w:eastAsia="en-IN"/>
              </w:rPr>
              <w:t>s</w:t>
            </w:r>
            <w:r w:rsidR="00C0579E">
              <w:rPr>
                <w:rFonts w:eastAsiaTheme="minorEastAsia"/>
                <w:sz w:val="20"/>
                <w:szCs w:val="20"/>
                <w:lang w:eastAsia="en-IN"/>
              </w:rPr>
              <w:t xml:space="preserve"> </w:t>
            </w:r>
            <w:r w:rsidR="24340A48" w:rsidRPr="01DA5205">
              <w:rPr>
                <w:rFonts w:eastAsiaTheme="minorEastAsia"/>
                <w:sz w:val="20"/>
                <w:szCs w:val="20"/>
                <w:lang w:eastAsia="en-IN"/>
              </w:rPr>
              <w:t>by 2024</w:t>
            </w:r>
            <w:r w:rsidRPr="01DA5205">
              <w:rPr>
                <w:rFonts w:eastAsiaTheme="minorEastAsia"/>
                <w:sz w:val="20"/>
                <w:szCs w:val="20"/>
                <w:lang w:eastAsia="en-IN"/>
              </w:rPr>
              <w:t xml:space="preserve">, </w:t>
            </w:r>
            <w:r w:rsidR="2D568E1D" w:rsidRPr="01DA5205">
              <w:rPr>
                <w:rFonts w:eastAsiaTheme="minorEastAsia"/>
                <w:sz w:val="20"/>
                <w:szCs w:val="20"/>
                <w:lang w:eastAsia="en-IN"/>
              </w:rPr>
              <w:t xml:space="preserve">a number of </w:t>
            </w:r>
            <w:r w:rsidRPr="01DA5205">
              <w:rPr>
                <w:rFonts w:eastAsiaTheme="minorEastAsia"/>
                <w:sz w:val="20"/>
                <w:szCs w:val="20"/>
                <w:lang w:eastAsia="en-IN"/>
              </w:rPr>
              <w:t xml:space="preserve">states will begin their fortification programs but </w:t>
            </w:r>
            <w:r w:rsidR="60DD699A" w:rsidRPr="01DA5205">
              <w:rPr>
                <w:rFonts w:eastAsiaTheme="minorEastAsia"/>
                <w:sz w:val="20"/>
                <w:szCs w:val="20"/>
                <w:lang w:eastAsia="en-IN"/>
              </w:rPr>
              <w:t xml:space="preserve">are </w:t>
            </w:r>
            <w:r w:rsidRPr="01DA5205">
              <w:rPr>
                <w:rFonts w:eastAsiaTheme="minorEastAsia"/>
                <w:sz w:val="20"/>
                <w:szCs w:val="20"/>
                <w:lang w:eastAsia="en-IN"/>
              </w:rPr>
              <w:t xml:space="preserve">yet to identify a </w:t>
            </w:r>
            <w:r w:rsidR="052DF21F" w:rsidRPr="01DA5205">
              <w:rPr>
                <w:rFonts w:eastAsiaTheme="minorEastAsia"/>
                <w:sz w:val="20"/>
                <w:szCs w:val="20"/>
                <w:lang w:eastAsia="en-IN"/>
              </w:rPr>
              <w:t xml:space="preserve">technical support </w:t>
            </w:r>
            <w:r w:rsidRPr="01DA5205">
              <w:rPr>
                <w:rFonts w:eastAsiaTheme="minorEastAsia"/>
                <w:sz w:val="20"/>
                <w:szCs w:val="20"/>
                <w:lang w:eastAsia="en-IN"/>
              </w:rPr>
              <w:t>partner.</w:t>
            </w:r>
            <w:r w:rsidR="595E4114" w:rsidRPr="01DA5205">
              <w:rPr>
                <w:rFonts w:eastAsiaTheme="minorEastAsia"/>
                <w:sz w:val="20"/>
                <w:szCs w:val="20"/>
                <w:lang w:eastAsia="en-IN"/>
              </w:rPr>
              <w:t xml:space="preserve"> </w:t>
            </w:r>
            <w:r w:rsidR="2D568E1D" w:rsidRPr="01DA5205">
              <w:rPr>
                <w:rFonts w:eastAsiaTheme="minorEastAsia"/>
                <w:sz w:val="20"/>
                <w:szCs w:val="20"/>
                <w:lang w:eastAsia="en-IN"/>
              </w:rPr>
              <w:t>In addition, there exist some s</w:t>
            </w:r>
            <w:r w:rsidR="595E4114" w:rsidRPr="01DA5205">
              <w:rPr>
                <w:rFonts w:eastAsiaTheme="minorEastAsia"/>
                <w:sz w:val="20"/>
                <w:szCs w:val="20"/>
                <w:lang w:eastAsia="en-IN"/>
              </w:rPr>
              <w:t xml:space="preserve">tates that are currently supported by a partner but </w:t>
            </w:r>
            <w:r w:rsidRPr="01DA5205">
              <w:rPr>
                <w:rFonts w:eastAsiaTheme="minorEastAsia"/>
                <w:sz w:val="20"/>
                <w:szCs w:val="20"/>
                <w:lang w:eastAsia="en-IN"/>
              </w:rPr>
              <w:t>where resources are not sufficient t</w:t>
            </w:r>
            <w:r w:rsidR="0324210C" w:rsidRPr="01DA5205">
              <w:rPr>
                <w:rFonts w:eastAsiaTheme="minorEastAsia"/>
                <w:sz w:val="20"/>
                <w:szCs w:val="20"/>
                <w:lang w:eastAsia="en-IN"/>
              </w:rPr>
              <w:t>o ensure the adequacy of fortified rice at scale.</w:t>
            </w:r>
            <w:r w:rsidR="306464FA" w:rsidRPr="01DA5205">
              <w:rPr>
                <w:rFonts w:eastAsiaTheme="minorEastAsia"/>
                <w:sz w:val="20"/>
                <w:szCs w:val="20"/>
                <w:lang w:eastAsia="en-IN"/>
              </w:rPr>
              <w:t xml:space="preserve"> </w:t>
            </w:r>
          </w:p>
          <w:p w14:paraId="64116E0B" w14:textId="77777777" w:rsidR="006B37A5" w:rsidRDefault="006B37A5">
            <w:pPr>
              <w:rPr>
                <w:rFonts w:eastAsiaTheme="minorEastAsia"/>
                <w:sz w:val="20"/>
                <w:szCs w:val="20"/>
                <w:lang w:eastAsia="en-IN"/>
              </w:rPr>
            </w:pPr>
          </w:p>
          <w:p w14:paraId="49B82FBD" w14:textId="0C44BF05" w:rsidR="0000448A" w:rsidRDefault="306464FA" w:rsidP="0000448A">
            <w:pPr>
              <w:rPr>
                <w:sz w:val="20"/>
                <w:szCs w:val="20"/>
              </w:rPr>
            </w:pPr>
            <w:r w:rsidRPr="01DA5205">
              <w:rPr>
                <w:sz w:val="20"/>
                <w:szCs w:val="20"/>
              </w:rPr>
              <w:t xml:space="preserve">Nutrition International is interested to support rice fortification in each of these states, to address gaps or needs that have been identified by the state or by partners. </w:t>
            </w:r>
            <w:r w:rsidR="2D568E1D" w:rsidRPr="01DA5205">
              <w:rPr>
                <w:sz w:val="20"/>
                <w:szCs w:val="20"/>
              </w:rPr>
              <w:t>We have identified the following additional states in India where there exist funding gaps:</w:t>
            </w:r>
          </w:p>
          <w:p w14:paraId="2D7F5707" w14:textId="736194D1" w:rsidR="01DA5205" w:rsidRDefault="01DA5205" w:rsidP="01DA5205">
            <w:pPr>
              <w:rPr>
                <w:sz w:val="20"/>
                <w:szCs w:val="20"/>
              </w:rPr>
            </w:pPr>
          </w:p>
          <w:tbl>
            <w:tblPr>
              <w:tblStyle w:val="TableGrid"/>
              <w:tblW w:w="0" w:type="auto"/>
              <w:tblLook w:val="04A0" w:firstRow="1" w:lastRow="0" w:firstColumn="1" w:lastColumn="0" w:noHBand="0" w:noVBand="1"/>
            </w:tblPr>
            <w:tblGrid>
              <w:gridCol w:w="3124"/>
              <w:gridCol w:w="3125"/>
            </w:tblGrid>
            <w:tr w:rsidR="0000448A" w:rsidRPr="00F05376" w14:paraId="7EC26DA4" w14:textId="77777777" w:rsidTr="01DA5205">
              <w:tc>
                <w:tcPr>
                  <w:tcW w:w="3124" w:type="dxa"/>
                </w:tcPr>
                <w:p w14:paraId="1418CC54" w14:textId="77777777" w:rsidR="0000448A" w:rsidRPr="00F05376" w:rsidRDefault="0000448A" w:rsidP="0000448A">
                  <w:pPr>
                    <w:rPr>
                      <w:b/>
                      <w:bCs/>
                      <w:sz w:val="20"/>
                      <w:szCs w:val="20"/>
                    </w:rPr>
                  </w:pPr>
                  <w:r w:rsidRPr="00F05376">
                    <w:rPr>
                      <w:b/>
                      <w:bCs/>
                      <w:sz w:val="20"/>
                      <w:szCs w:val="20"/>
                    </w:rPr>
                    <w:lastRenderedPageBreak/>
                    <w:t xml:space="preserve">States </w:t>
                  </w:r>
                  <w:r>
                    <w:rPr>
                      <w:b/>
                      <w:bCs/>
                      <w:sz w:val="20"/>
                      <w:szCs w:val="20"/>
                    </w:rPr>
                    <w:t xml:space="preserve">currently </w:t>
                  </w:r>
                  <w:r w:rsidRPr="00F05376">
                    <w:rPr>
                      <w:b/>
                      <w:bCs/>
                      <w:sz w:val="20"/>
                      <w:szCs w:val="20"/>
                    </w:rPr>
                    <w:t>without a partner</w:t>
                  </w:r>
                </w:p>
              </w:tc>
              <w:tc>
                <w:tcPr>
                  <w:tcW w:w="3125" w:type="dxa"/>
                </w:tcPr>
                <w:p w14:paraId="16636911" w14:textId="25EDBDAC" w:rsidR="0000448A" w:rsidRPr="00F05376" w:rsidRDefault="2D568E1D" w:rsidP="0000448A">
                  <w:pPr>
                    <w:rPr>
                      <w:b/>
                      <w:bCs/>
                      <w:sz w:val="20"/>
                      <w:szCs w:val="20"/>
                    </w:rPr>
                  </w:pPr>
                  <w:r w:rsidRPr="01DA5205">
                    <w:rPr>
                      <w:b/>
                      <w:bCs/>
                      <w:sz w:val="20"/>
                      <w:szCs w:val="20"/>
                    </w:rPr>
                    <w:t>States currently supported</w:t>
                  </w:r>
                  <w:r w:rsidR="00E96908">
                    <w:rPr>
                      <w:b/>
                      <w:bCs/>
                      <w:sz w:val="20"/>
                      <w:szCs w:val="20"/>
                    </w:rPr>
                    <w:t xml:space="preserve"> by NI</w:t>
                  </w:r>
                  <w:r w:rsidRPr="01DA5205">
                    <w:rPr>
                      <w:b/>
                      <w:bCs/>
                      <w:sz w:val="20"/>
                      <w:szCs w:val="20"/>
                    </w:rPr>
                    <w:t xml:space="preserve">, but with existing funding gaps </w:t>
                  </w:r>
                </w:p>
              </w:tc>
            </w:tr>
            <w:tr w:rsidR="0000448A" w:rsidRPr="00F05376" w14:paraId="040C02F0" w14:textId="77777777" w:rsidTr="01DA5205">
              <w:tc>
                <w:tcPr>
                  <w:tcW w:w="3124" w:type="dxa"/>
                </w:tcPr>
                <w:p w14:paraId="03F51CD3" w14:textId="77777777" w:rsidR="0000448A" w:rsidRPr="00F05376" w:rsidRDefault="0000448A" w:rsidP="0000448A">
                  <w:pPr>
                    <w:rPr>
                      <w:sz w:val="20"/>
                      <w:szCs w:val="20"/>
                    </w:rPr>
                  </w:pPr>
                  <w:r w:rsidRPr="00F05376">
                    <w:rPr>
                      <w:sz w:val="20"/>
                      <w:szCs w:val="20"/>
                    </w:rPr>
                    <w:t>West Bengal</w:t>
                  </w:r>
                </w:p>
              </w:tc>
              <w:tc>
                <w:tcPr>
                  <w:tcW w:w="3125" w:type="dxa"/>
                </w:tcPr>
                <w:p w14:paraId="6D5F8206" w14:textId="77777777" w:rsidR="0000448A" w:rsidRPr="00F05376" w:rsidRDefault="0000448A" w:rsidP="0000448A">
                  <w:pPr>
                    <w:rPr>
                      <w:sz w:val="20"/>
                      <w:szCs w:val="20"/>
                    </w:rPr>
                  </w:pPr>
                  <w:r w:rsidRPr="00F05376">
                    <w:rPr>
                      <w:sz w:val="20"/>
                      <w:szCs w:val="20"/>
                    </w:rPr>
                    <w:t>Madya Pradesh</w:t>
                  </w:r>
                </w:p>
              </w:tc>
            </w:tr>
            <w:tr w:rsidR="0000448A" w:rsidRPr="00F05376" w14:paraId="78E2219B" w14:textId="77777777" w:rsidTr="01DA5205">
              <w:tc>
                <w:tcPr>
                  <w:tcW w:w="3124" w:type="dxa"/>
                </w:tcPr>
                <w:p w14:paraId="5BD9743F" w14:textId="77777777" w:rsidR="0000448A" w:rsidRPr="00F05376" w:rsidRDefault="0000448A" w:rsidP="0000448A">
                  <w:pPr>
                    <w:rPr>
                      <w:sz w:val="20"/>
                      <w:szCs w:val="20"/>
                    </w:rPr>
                  </w:pPr>
                  <w:r w:rsidRPr="00F05376">
                    <w:rPr>
                      <w:sz w:val="20"/>
                      <w:szCs w:val="20"/>
                    </w:rPr>
                    <w:t>Meghalaya</w:t>
                  </w:r>
                </w:p>
              </w:tc>
              <w:tc>
                <w:tcPr>
                  <w:tcW w:w="3125" w:type="dxa"/>
                </w:tcPr>
                <w:p w14:paraId="404D8488" w14:textId="77777777" w:rsidR="0000448A" w:rsidRPr="00F05376" w:rsidRDefault="0000448A" w:rsidP="0000448A">
                  <w:pPr>
                    <w:rPr>
                      <w:sz w:val="20"/>
                      <w:szCs w:val="20"/>
                    </w:rPr>
                  </w:pPr>
                  <w:r w:rsidRPr="00F05376">
                    <w:rPr>
                      <w:sz w:val="20"/>
                      <w:szCs w:val="20"/>
                    </w:rPr>
                    <w:t>Gujarat</w:t>
                  </w:r>
                </w:p>
              </w:tc>
            </w:tr>
            <w:tr w:rsidR="0000448A" w:rsidRPr="00F05376" w14:paraId="742D5AED" w14:textId="77777777" w:rsidTr="01DA5205">
              <w:tc>
                <w:tcPr>
                  <w:tcW w:w="3124" w:type="dxa"/>
                </w:tcPr>
                <w:p w14:paraId="16302D19" w14:textId="77777777" w:rsidR="0000448A" w:rsidRPr="00F05376" w:rsidRDefault="0000448A" w:rsidP="0000448A">
                  <w:pPr>
                    <w:rPr>
                      <w:sz w:val="20"/>
                      <w:szCs w:val="20"/>
                    </w:rPr>
                  </w:pPr>
                  <w:r w:rsidRPr="00F05376">
                    <w:rPr>
                      <w:sz w:val="20"/>
                      <w:szCs w:val="20"/>
                    </w:rPr>
                    <w:t>Himachal Pradesh</w:t>
                  </w:r>
                </w:p>
              </w:tc>
              <w:tc>
                <w:tcPr>
                  <w:tcW w:w="3125" w:type="dxa"/>
                </w:tcPr>
                <w:p w14:paraId="513EE03D" w14:textId="77777777" w:rsidR="0000448A" w:rsidRPr="00F05376" w:rsidRDefault="0000448A" w:rsidP="0000448A">
                  <w:pPr>
                    <w:rPr>
                      <w:sz w:val="20"/>
                      <w:szCs w:val="20"/>
                    </w:rPr>
                  </w:pPr>
                  <w:r w:rsidRPr="00F05376">
                    <w:rPr>
                      <w:sz w:val="20"/>
                      <w:szCs w:val="20"/>
                    </w:rPr>
                    <w:t>Telangana</w:t>
                  </w:r>
                </w:p>
              </w:tc>
            </w:tr>
            <w:tr w:rsidR="0000448A" w:rsidRPr="00F05376" w14:paraId="7F4A1927" w14:textId="77777777" w:rsidTr="01DA5205">
              <w:tc>
                <w:tcPr>
                  <w:tcW w:w="3124" w:type="dxa"/>
                </w:tcPr>
                <w:p w14:paraId="0B061CFA" w14:textId="77777777" w:rsidR="0000448A" w:rsidRPr="00F05376" w:rsidRDefault="0000448A" w:rsidP="0000448A">
                  <w:pPr>
                    <w:rPr>
                      <w:sz w:val="20"/>
                      <w:szCs w:val="20"/>
                    </w:rPr>
                  </w:pPr>
                  <w:r w:rsidRPr="00F05376">
                    <w:rPr>
                      <w:sz w:val="20"/>
                      <w:szCs w:val="20"/>
                    </w:rPr>
                    <w:t>Mizoram</w:t>
                  </w:r>
                </w:p>
              </w:tc>
              <w:tc>
                <w:tcPr>
                  <w:tcW w:w="3125" w:type="dxa"/>
                </w:tcPr>
                <w:p w14:paraId="0492656F" w14:textId="77777777" w:rsidR="0000448A" w:rsidRPr="00F05376" w:rsidRDefault="0000448A" w:rsidP="0000448A">
                  <w:pPr>
                    <w:rPr>
                      <w:sz w:val="20"/>
                      <w:szCs w:val="20"/>
                    </w:rPr>
                  </w:pPr>
                </w:p>
              </w:tc>
            </w:tr>
            <w:tr w:rsidR="0000448A" w:rsidRPr="00F05376" w14:paraId="06F22728" w14:textId="77777777" w:rsidTr="01DA5205">
              <w:tc>
                <w:tcPr>
                  <w:tcW w:w="3124" w:type="dxa"/>
                </w:tcPr>
                <w:p w14:paraId="58B3F875" w14:textId="77777777" w:rsidR="0000448A" w:rsidRPr="00F05376" w:rsidRDefault="0000448A" w:rsidP="0000448A">
                  <w:pPr>
                    <w:rPr>
                      <w:sz w:val="20"/>
                      <w:szCs w:val="20"/>
                    </w:rPr>
                  </w:pPr>
                  <w:r w:rsidRPr="00F05376">
                    <w:rPr>
                      <w:sz w:val="20"/>
                      <w:szCs w:val="20"/>
                    </w:rPr>
                    <w:t>Tripura</w:t>
                  </w:r>
                </w:p>
              </w:tc>
              <w:tc>
                <w:tcPr>
                  <w:tcW w:w="3125" w:type="dxa"/>
                </w:tcPr>
                <w:p w14:paraId="0B4F941F" w14:textId="77777777" w:rsidR="0000448A" w:rsidRPr="00F05376" w:rsidRDefault="0000448A" w:rsidP="0000448A">
                  <w:pPr>
                    <w:rPr>
                      <w:sz w:val="20"/>
                      <w:szCs w:val="20"/>
                    </w:rPr>
                  </w:pPr>
                </w:p>
              </w:tc>
            </w:tr>
          </w:tbl>
          <w:p w14:paraId="2C33DE3C" w14:textId="77777777" w:rsidR="0000448A" w:rsidRDefault="0000448A" w:rsidP="0000448A">
            <w:pPr>
              <w:rPr>
                <w:sz w:val="20"/>
                <w:szCs w:val="20"/>
              </w:rPr>
            </w:pPr>
          </w:p>
          <w:p w14:paraId="3EAD022E" w14:textId="77777777" w:rsidR="00E96908" w:rsidRDefault="0000448A" w:rsidP="00E96908">
            <w:pPr>
              <w:rPr>
                <w:sz w:val="20"/>
                <w:szCs w:val="20"/>
              </w:rPr>
            </w:pPr>
            <w:r>
              <w:rPr>
                <w:sz w:val="20"/>
                <w:szCs w:val="20"/>
              </w:rPr>
              <w:t xml:space="preserve">In Madhya Pradesh, Gujarat, and Telangana, we </w:t>
            </w:r>
            <w:r w:rsidR="000C21B0">
              <w:rPr>
                <w:sz w:val="20"/>
                <w:szCs w:val="20"/>
              </w:rPr>
              <w:t>estimate</w:t>
            </w:r>
            <w:r>
              <w:rPr>
                <w:sz w:val="20"/>
                <w:szCs w:val="20"/>
              </w:rPr>
              <w:t xml:space="preserve"> that </w:t>
            </w:r>
            <w:r w:rsidR="00E96908">
              <w:rPr>
                <w:sz w:val="20"/>
                <w:szCs w:val="20"/>
              </w:rPr>
              <w:t xml:space="preserve">meeting </w:t>
            </w:r>
            <w:r w:rsidR="000C21B0">
              <w:rPr>
                <w:sz w:val="20"/>
                <w:szCs w:val="20"/>
              </w:rPr>
              <w:t xml:space="preserve">existing funding gaps </w:t>
            </w:r>
            <w:r w:rsidR="00E96908">
              <w:rPr>
                <w:sz w:val="20"/>
                <w:szCs w:val="20"/>
              </w:rPr>
              <w:t xml:space="preserve">will cost </w:t>
            </w:r>
            <w:r w:rsidR="000C21B0">
              <w:rPr>
                <w:sz w:val="20"/>
                <w:szCs w:val="20"/>
              </w:rPr>
              <w:t>$</w:t>
            </w:r>
            <w:r w:rsidR="00E96908">
              <w:rPr>
                <w:sz w:val="20"/>
                <w:szCs w:val="20"/>
              </w:rPr>
              <w:t>65</w:t>
            </w:r>
            <w:r w:rsidR="000C21B0">
              <w:rPr>
                <w:sz w:val="20"/>
                <w:szCs w:val="20"/>
              </w:rPr>
              <w:t xml:space="preserve">0k. In </w:t>
            </w:r>
            <w:r w:rsidR="006B37A5">
              <w:rPr>
                <w:sz w:val="20"/>
                <w:szCs w:val="20"/>
              </w:rPr>
              <w:t>states without an existing partner, we e</w:t>
            </w:r>
            <w:r w:rsidRPr="00F05376">
              <w:rPr>
                <w:sz w:val="20"/>
                <w:szCs w:val="20"/>
              </w:rPr>
              <w:t xml:space="preserve">stimate that extending support to </w:t>
            </w:r>
            <w:r>
              <w:rPr>
                <w:sz w:val="20"/>
                <w:szCs w:val="20"/>
              </w:rPr>
              <w:t>these</w:t>
            </w:r>
            <w:r w:rsidRPr="00F05376">
              <w:rPr>
                <w:sz w:val="20"/>
                <w:szCs w:val="20"/>
              </w:rPr>
              <w:t xml:space="preserve"> </w:t>
            </w:r>
            <w:r w:rsidR="00E96908">
              <w:rPr>
                <w:sz w:val="20"/>
                <w:szCs w:val="20"/>
              </w:rPr>
              <w:t xml:space="preserve">states </w:t>
            </w:r>
            <w:r w:rsidRPr="00F05376">
              <w:rPr>
                <w:sz w:val="20"/>
                <w:szCs w:val="20"/>
              </w:rPr>
              <w:t xml:space="preserve">would carry an additional budget of </w:t>
            </w:r>
            <w:r>
              <w:rPr>
                <w:sz w:val="20"/>
                <w:szCs w:val="20"/>
              </w:rPr>
              <w:t xml:space="preserve">around </w:t>
            </w:r>
            <w:r w:rsidRPr="00955709">
              <w:rPr>
                <w:sz w:val="20"/>
                <w:szCs w:val="20"/>
              </w:rPr>
              <w:t>$</w:t>
            </w:r>
            <w:r w:rsidR="00E96908">
              <w:rPr>
                <w:sz w:val="20"/>
                <w:szCs w:val="20"/>
              </w:rPr>
              <w:t>1M</w:t>
            </w:r>
            <w:r w:rsidRPr="00F05376">
              <w:rPr>
                <w:sz w:val="20"/>
                <w:szCs w:val="20"/>
              </w:rPr>
              <w:t xml:space="preserve"> per state.</w:t>
            </w:r>
            <w:r w:rsidR="00AD2A88" w:rsidRPr="00F05376">
              <w:rPr>
                <w:sz w:val="20"/>
                <w:szCs w:val="20"/>
              </w:rPr>
              <w:t xml:space="preserve"> </w:t>
            </w:r>
          </w:p>
          <w:p w14:paraId="4B58B773" w14:textId="77777777" w:rsidR="00E96908" w:rsidRDefault="00E96908" w:rsidP="00E96908">
            <w:pPr>
              <w:rPr>
                <w:sz w:val="20"/>
                <w:szCs w:val="20"/>
              </w:rPr>
            </w:pPr>
          </w:p>
          <w:p w14:paraId="6C5A7311" w14:textId="258287A0" w:rsidR="00E96908" w:rsidRPr="00F05376" w:rsidRDefault="00E96908" w:rsidP="00E96908">
            <w:pPr>
              <w:rPr>
                <w:sz w:val="20"/>
                <w:szCs w:val="20"/>
              </w:rPr>
            </w:pPr>
            <w:r w:rsidRPr="6F5DAE67">
              <w:rPr>
                <w:sz w:val="20"/>
                <w:szCs w:val="20"/>
              </w:rPr>
              <w:t>We are currently finalizing our budget assumptions, and we will provide a detailed budget by 24</w:t>
            </w:r>
            <w:r w:rsidRPr="6F5DAE67">
              <w:rPr>
                <w:sz w:val="20"/>
                <w:szCs w:val="20"/>
                <w:vertAlign w:val="superscript"/>
              </w:rPr>
              <w:t>th</w:t>
            </w:r>
            <w:r w:rsidRPr="6F5DAE67">
              <w:rPr>
                <w:sz w:val="20"/>
                <w:szCs w:val="20"/>
              </w:rPr>
              <w:t xml:space="preserve"> February 2023.</w:t>
            </w:r>
          </w:p>
        </w:tc>
      </w:tr>
      <w:tr w:rsidR="00450C96" w:rsidRPr="00F05376" w14:paraId="4CB01526" w14:textId="77777777" w:rsidTr="01DA5205">
        <w:tc>
          <w:tcPr>
            <w:tcW w:w="0" w:type="auto"/>
          </w:tcPr>
          <w:p w14:paraId="3A463EB6" w14:textId="40711348" w:rsidR="00450C96" w:rsidRPr="00F05376" w:rsidRDefault="00774F6D" w:rsidP="00F05376">
            <w:pPr>
              <w:rPr>
                <w:sz w:val="20"/>
                <w:szCs w:val="20"/>
              </w:rPr>
            </w:pPr>
            <w:r w:rsidRPr="00F05376">
              <w:rPr>
                <w:sz w:val="20"/>
                <w:szCs w:val="20"/>
              </w:rPr>
              <w:lastRenderedPageBreak/>
              <w:t>If we don’t fund this program, do you think other funders might fund Nutrition International to run it instead? If so, which funders? If not, why not? Would other implementers step in, if Nutrition International didn't have funding to implement the program?</w:t>
            </w:r>
          </w:p>
        </w:tc>
        <w:tc>
          <w:tcPr>
            <w:tcW w:w="0" w:type="auto"/>
          </w:tcPr>
          <w:p w14:paraId="3608A26D" w14:textId="1A4F63BD" w:rsidR="006011EA" w:rsidRPr="00F05376" w:rsidRDefault="093E682D" w:rsidP="006011EA">
            <w:pPr>
              <w:rPr>
                <w:sz w:val="20"/>
                <w:szCs w:val="20"/>
              </w:rPr>
            </w:pPr>
            <w:r w:rsidRPr="00F05376">
              <w:rPr>
                <w:sz w:val="20"/>
                <w:szCs w:val="20"/>
              </w:rPr>
              <w:t xml:space="preserve">Nutrition </w:t>
            </w:r>
            <w:r w:rsidR="656681BD" w:rsidRPr="00F05376">
              <w:rPr>
                <w:sz w:val="20"/>
                <w:szCs w:val="20"/>
              </w:rPr>
              <w:t>International</w:t>
            </w:r>
            <w:r w:rsidR="6E51D7E6" w:rsidRPr="00F05376">
              <w:rPr>
                <w:sz w:val="20"/>
                <w:szCs w:val="20"/>
              </w:rPr>
              <w:t>’</w:t>
            </w:r>
            <w:r w:rsidR="656681BD" w:rsidRPr="00F05376">
              <w:rPr>
                <w:sz w:val="20"/>
                <w:szCs w:val="20"/>
              </w:rPr>
              <w:t xml:space="preserve">s </w:t>
            </w:r>
            <w:r w:rsidR="5280C15B" w:rsidRPr="00F05376">
              <w:rPr>
                <w:sz w:val="20"/>
                <w:szCs w:val="20"/>
              </w:rPr>
              <w:t xml:space="preserve">large scale food </w:t>
            </w:r>
            <w:r w:rsidR="656681BD" w:rsidRPr="00F05376">
              <w:rPr>
                <w:sz w:val="20"/>
                <w:szCs w:val="20"/>
              </w:rPr>
              <w:t xml:space="preserve">fortification program </w:t>
            </w:r>
            <w:r w:rsidR="5280C15B" w:rsidRPr="00F05376">
              <w:rPr>
                <w:sz w:val="20"/>
                <w:szCs w:val="20"/>
              </w:rPr>
              <w:t xml:space="preserve">in India </w:t>
            </w:r>
            <w:r w:rsidR="656681BD" w:rsidRPr="00F05376">
              <w:rPr>
                <w:sz w:val="20"/>
                <w:szCs w:val="20"/>
              </w:rPr>
              <w:t>has bee</w:t>
            </w:r>
            <w:r w:rsidRPr="00F05376">
              <w:rPr>
                <w:sz w:val="20"/>
                <w:szCs w:val="20"/>
              </w:rPr>
              <w:t xml:space="preserve">n </w:t>
            </w:r>
            <w:r w:rsidR="3B1E056C" w:rsidRPr="00F05376">
              <w:rPr>
                <w:sz w:val="20"/>
                <w:szCs w:val="20"/>
              </w:rPr>
              <w:t xml:space="preserve">largely </w:t>
            </w:r>
            <w:r w:rsidR="656681BD" w:rsidRPr="00F05376">
              <w:rPr>
                <w:sz w:val="20"/>
                <w:szCs w:val="20"/>
              </w:rPr>
              <w:t>funded</w:t>
            </w:r>
            <w:r w:rsidRPr="00F05376">
              <w:rPr>
                <w:sz w:val="20"/>
                <w:szCs w:val="20"/>
              </w:rPr>
              <w:t xml:space="preserve"> by </w:t>
            </w:r>
            <w:r w:rsidR="2A9E7EAD" w:rsidRPr="00F05376">
              <w:rPr>
                <w:sz w:val="20"/>
                <w:szCs w:val="20"/>
              </w:rPr>
              <w:t>Global Affairs Canada (</w:t>
            </w:r>
            <w:r w:rsidRPr="00F05376">
              <w:rPr>
                <w:sz w:val="20"/>
                <w:szCs w:val="20"/>
              </w:rPr>
              <w:t>GAC</w:t>
            </w:r>
            <w:r w:rsidR="2A9E7EAD" w:rsidRPr="00F05376">
              <w:rPr>
                <w:sz w:val="20"/>
                <w:szCs w:val="20"/>
              </w:rPr>
              <w:t>)</w:t>
            </w:r>
            <w:r w:rsidRPr="00F05376">
              <w:rPr>
                <w:sz w:val="20"/>
                <w:szCs w:val="20"/>
              </w:rPr>
              <w:t xml:space="preserve"> </w:t>
            </w:r>
            <w:r w:rsidR="656681BD" w:rsidRPr="00F05376">
              <w:rPr>
                <w:sz w:val="20"/>
                <w:szCs w:val="20"/>
              </w:rPr>
              <w:t>over the last 20 years</w:t>
            </w:r>
            <w:r w:rsidR="5047F1A0" w:rsidRPr="00F05376">
              <w:rPr>
                <w:sz w:val="20"/>
                <w:szCs w:val="20"/>
              </w:rPr>
              <w:t xml:space="preserve">, which includes support for universal salt iodization, </w:t>
            </w:r>
            <w:r w:rsidR="159A4AFA" w:rsidRPr="00F05376">
              <w:rPr>
                <w:sz w:val="20"/>
                <w:szCs w:val="20"/>
              </w:rPr>
              <w:t xml:space="preserve">fortified wheat flour, </w:t>
            </w:r>
            <w:r w:rsidR="5047F1A0" w:rsidRPr="00F05376">
              <w:rPr>
                <w:sz w:val="20"/>
                <w:szCs w:val="20"/>
              </w:rPr>
              <w:t>fortified rice and double fortified salt</w:t>
            </w:r>
            <w:r w:rsidR="1749928D" w:rsidRPr="00F05376">
              <w:rPr>
                <w:sz w:val="20"/>
                <w:szCs w:val="20"/>
              </w:rPr>
              <w:t xml:space="preserve">. </w:t>
            </w:r>
            <w:r w:rsidR="117A7E3E" w:rsidRPr="00F05376">
              <w:rPr>
                <w:sz w:val="20"/>
                <w:szCs w:val="20"/>
              </w:rPr>
              <w:t>Nutrition International’s current six-year Institutional Support Grant from GAC will end in March 2025.</w:t>
            </w:r>
            <w:r w:rsidR="3C8193FC" w:rsidRPr="00F05376">
              <w:rPr>
                <w:sz w:val="20"/>
                <w:szCs w:val="20"/>
              </w:rPr>
              <w:t xml:space="preserve"> </w:t>
            </w:r>
            <w:r w:rsidR="255EB3B3" w:rsidRPr="00F05376">
              <w:rPr>
                <w:sz w:val="20"/>
                <w:szCs w:val="20"/>
              </w:rPr>
              <w:t>While we expect to negotiate a rene</w:t>
            </w:r>
            <w:r w:rsidR="3C8193FC" w:rsidRPr="00F05376">
              <w:rPr>
                <w:sz w:val="20"/>
                <w:szCs w:val="20"/>
              </w:rPr>
              <w:t xml:space="preserve">wal of this grant </w:t>
            </w:r>
            <w:r w:rsidR="6CBA4867" w:rsidRPr="00F05376">
              <w:rPr>
                <w:sz w:val="20"/>
                <w:szCs w:val="20"/>
              </w:rPr>
              <w:t xml:space="preserve">for another 6-year period, we cannot speculate on whether </w:t>
            </w:r>
            <w:r w:rsidR="3432EA45" w:rsidRPr="00F05376">
              <w:rPr>
                <w:sz w:val="20"/>
                <w:szCs w:val="20"/>
              </w:rPr>
              <w:t xml:space="preserve">a larger funding portfolio </w:t>
            </w:r>
            <w:r w:rsidR="255EB3B3" w:rsidRPr="00F05376">
              <w:rPr>
                <w:sz w:val="20"/>
                <w:szCs w:val="20"/>
              </w:rPr>
              <w:t xml:space="preserve">is possible </w:t>
            </w:r>
            <w:r w:rsidR="3432EA45" w:rsidRPr="00F05376">
              <w:rPr>
                <w:sz w:val="20"/>
                <w:szCs w:val="20"/>
              </w:rPr>
              <w:t xml:space="preserve">to allow for </w:t>
            </w:r>
            <w:r w:rsidR="255EB3B3" w:rsidRPr="00F05376">
              <w:rPr>
                <w:sz w:val="20"/>
                <w:szCs w:val="20"/>
              </w:rPr>
              <w:t xml:space="preserve">coverage of additional states or </w:t>
            </w:r>
            <w:r w:rsidR="2F161497" w:rsidRPr="00F05376">
              <w:rPr>
                <w:sz w:val="20"/>
                <w:szCs w:val="20"/>
              </w:rPr>
              <w:t>new research</w:t>
            </w:r>
            <w:r w:rsidR="255EB3B3" w:rsidRPr="00F05376">
              <w:rPr>
                <w:sz w:val="20"/>
                <w:szCs w:val="20"/>
              </w:rPr>
              <w:t>.</w:t>
            </w:r>
          </w:p>
          <w:p w14:paraId="0F4362CC" w14:textId="77777777" w:rsidR="006011EA" w:rsidRPr="00F05376" w:rsidRDefault="006011EA" w:rsidP="006011EA">
            <w:pPr>
              <w:rPr>
                <w:sz w:val="20"/>
                <w:szCs w:val="20"/>
              </w:rPr>
            </w:pPr>
          </w:p>
          <w:p w14:paraId="67DEC77C" w14:textId="4EBF2131" w:rsidR="005F3F38" w:rsidRPr="00F05376" w:rsidRDefault="39E3EDB3" w:rsidP="00774F6D">
            <w:pPr>
              <w:rPr>
                <w:sz w:val="20"/>
                <w:szCs w:val="20"/>
              </w:rPr>
            </w:pPr>
            <w:r w:rsidRPr="01DA5205">
              <w:rPr>
                <w:sz w:val="20"/>
                <w:szCs w:val="20"/>
              </w:rPr>
              <w:t>Since 2020, NI has also received funding</w:t>
            </w:r>
            <w:r w:rsidR="07028702" w:rsidRPr="01DA5205">
              <w:rPr>
                <w:sz w:val="20"/>
                <w:szCs w:val="20"/>
              </w:rPr>
              <w:t xml:space="preserve"> in support of rice fortification</w:t>
            </w:r>
            <w:r w:rsidRPr="01DA5205">
              <w:rPr>
                <w:sz w:val="20"/>
                <w:szCs w:val="20"/>
              </w:rPr>
              <w:t xml:space="preserve"> from </w:t>
            </w:r>
            <w:r w:rsidR="215A62A2" w:rsidRPr="01DA5205">
              <w:rPr>
                <w:sz w:val="20"/>
                <w:szCs w:val="20"/>
              </w:rPr>
              <w:t>Bill and Melinda Gates Foundation (</w:t>
            </w:r>
            <w:r w:rsidR="4E2ABC0D" w:rsidRPr="01DA5205">
              <w:rPr>
                <w:sz w:val="20"/>
                <w:szCs w:val="20"/>
              </w:rPr>
              <w:t>BMGF</w:t>
            </w:r>
            <w:r w:rsidR="215A62A2" w:rsidRPr="01DA5205">
              <w:rPr>
                <w:sz w:val="20"/>
                <w:szCs w:val="20"/>
              </w:rPr>
              <w:t>)</w:t>
            </w:r>
            <w:r w:rsidR="122DEBA6" w:rsidRPr="01DA5205">
              <w:rPr>
                <w:sz w:val="20"/>
                <w:szCs w:val="20"/>
              </w:rPr>
              <w:t xml:space="preserve">. The </w:t>
            </w:r>
            <w:r w:rsidR="30F5F40C" w:rsidRPr="01DA5205">
              <w:rPr>
                <w:sz w:val="20"/>
                <w:szCs w:val="20"/>
              </w:rPr>
              <w:t>existing</w:t>
            </w:r>
            <w:r w:rsidR="122DEBA6" w:rsidRPr="01DA5205">
              <w:rPr>
                <w:sz w:val="20"/>
                <w:szCs w:val="20"/>
              </w:rPr>
              <w:t xml:space="preserve"> grant</w:t>
            </w:r>
            <w:r w:rsidR="30F5F40C" w:rsidRPr="01DA5205">
              <w:rPr>
                <w:sz w:val="20"/>
                <w:szCs w:val="20"/>
              </w:rPr>
              <w:t xml:space="preserve"> ended on 31 </w:t>
            </w:r>
            <w:r w:rsidR="78491690" w:rsidRPr="01DA5205">
              <w:rPr>
                <w:sz w:val="20"/>
                <w:szCs w:val="20"/>
              </w:rPr>
              <w:t>January</w:t>
            </w:r>
            <w:r w:rsidR="30F5F40C" w:rsidRPr="01DA5205">
              <w:rPr>
                <w:sz w:val="20"/>
                <w:szCs w:val="20"/>
              </w:rPr>
              <w:t xml:space="preserve"> of this year, and we are currently in </w:t>
            </w:r>
            <w:r w:rsidR="696C6544" w:rsidRPr="01DA5205">
              <w:rPr>
                <w:sz w:val="20"/>
                <w:szCs w:val="20"/>
              </w:rPr>
              <w:t xml:space="preserve">negotiations with BMGF </w:t>
            </w:r>
            <w:r w:rsidR="0528FF64" w:rsidRPr="01DA5205">
              <w:rPr>
                <w:sz w:val="20"/>
                <w:szCs w:val="20"/>
              </w:rPr>
              <w:t>on a second phase to this grant</w:t>
            </w:r>
            <w:r w:rsidR="00282949" w:rsidRPr="01DA5205">
              <w:rPr>
                <w:sz w:val="20"/>
                <w:szCs w:val="20"/>
              </w:rPr>
              <w:t xml:space="preserve"> (expected start date in April/May 2023)</w:t>
            </w:r>
            <w:r w:rsidR="7B5BC651" w:rsidRPr="01DA5205">
              <w:rPr>
                <w:sz w:val="20"/>
                <w:szCs w:val="20"/>
              </w:rPr>
              <w:t>.</w:t>
            </w:r>
            <w:r w:rsidR="00195493">
              <w:rPr>
                <w:sz w:val="20"/>
                <w:szCs w:val="20"/>
              </w:rPr>
              <w:t xml:space="preserve"> A</w:t>
            </w:r>
            <w:r w:rsidR="27195D04" w:rsidRPr="01DA5205">
              <w:rPr>
                <w:sz w:val="20"/>
                <w:szCs w:val="20"/>
              </w:rPr>
              <w:t xml:space="preserve">lthough NI </w:t>
            </w:r>
            <w:r w:rsidR="00195493">
              <w:rPr>
                <w:sz w:val="20"/>
                <w:szCs w:val="20"/>
              </w:rPr>
              <w:t>has</w:t>
            </w:r>
            <w:r w:rsidR="27195D04" w:rsidRPr="01DA5205">
              <w:rPr>
                <w:sz w:val="20"/>
                <w:szCs w:val="20"/>
              </w:rPr>
              <w:t xml:space="preserve"> received funding for rice fortification in our past grant</w:t>
            </w:r>
            <w:r w:rsidR="00971B81">
              <w:rPr>
                <w:sz w:val="20"/>
                <w:szCs w:val="20"/>
              </w:rPr>
              <w:t>,</w:t>
            </w:r>
            <w:r w:rsidR="00971B81" w:rsidRPr="01DA5205">
              <w:rPr>
                <w:sz w:val="20"/>
                <w:szCs w:val="20"/>
              </w:rPr>
              <w:t xml:space="preserve"> we expect a reduced allocation towards rice fortification in phase 2 of the project</w:t>
            </w:r>
            <w:r w:rsidR="00971B81">
              <w:rPr>
                <w:sz w:val="20"/>
                <w:szCs w:val="20"/>
              </w:rPr>
              <w:t>.</w:t>
            </w:r>
            <w:r w:rsidR="27195D04" w:rsidRPr="01DA5205">
              <w:rPr>
                <w:sz w:val="20"/>
                <w:szCs w:val="20"/>
              </w:rPr>
              <w:t xml:space="preserve"> </w:t>
            </w:r>
            <w:r w:rsidR="00E96908" w:rsidRPr="00E96908">
              <w:rPr>
                <w:sz w:val="20"/>
                <w:szCs w:val="20"/>
              </w:rPr>
              <w:t xml:space="preserve">BMGF considers NI to be a leader in </w:t>
            </w:r>
            <w:r w:rsidR="00E96908">
              <w:rPr>
                <w:sz w:val="20"/>
                <w:szCs w:val="20"/>
              </w:rPr>
              <w:t xml:space="preserve">double fortified salt (DFS) </w:t>
            </w:r>
            <w:r w:rsidR="00E96908" w:rsidRPr="00E96908">
              <w:rPr>
                <w:sz w:val="20"/>
                <w:szCs w:val="20"/>
              </w:rPr>
              <w:t>programming</w:t>
            </w:r>
            <w:r w:rsidR="00971B81">
              <w:rPr>
                <w:sz w:val="20"/>
                <w:szCs w:val="20"/>
              </w:rPr>
              <w:t>, and</w:t>
            </w:r>
            <w:r w:rsidR="00B26679">
              <w:rPr>
                <w:sz w:val="20"/>
                <w:szCs w:val="20"/>
              </w:rPr>
              <w:t xml:space="preserve"> a</w:t>
            </w:r>
            <w:r w:rsidR="00E96908" w:rsidRPr="00E96908">
              <w:rPr>
                <w:sz w:val="20"/>
                <w:szCs w:val="20"/>
              </w:rPr>
              <w:t xml:space="preserve">lthough </w:t>
            </w:r>
            <w:r w:rsidR="00B26679">
              <w:rPr>
                <w:sz w:val="20"/>
                <w:szCs w:val="20"/>
              </w:rPr>
              <w:t>BMGF</w:t>
            </w:r>
            <w:r w:rsidR="00E96908" w:rsidRPr="00E96908">
              <w:rPr>
                <w:sz w:val="20"/>
                <w:szCs w:val="20"/>
              </w:rPr>
              <w:t xml:space="preserve"> will continue to support rice fortification in the three existing states in the next phase of the grant, </w:t>
            </w:r>
            <w:r w:rsidR="00B26679">
              <w:rPr>
                <w:sz w:val="20"/>
                <w:szCs w:val="20"/>
              </w:rPr>
              <w:t xml:space="preserve">the new phase of the project will </w:t>
            </w:r>
            <w:r w:rsidR="00195493" w:rsidRPr="00E96908">
              <w:rPr>
                <w:sz w:val="20"/>
                <w:szCs w:val="20"/>
              </w:rPr>
              <w:t>mainly focus on introducing and scaling up DFS in new and existing states, respectively</w:t>
            </w:r>
            <w:r w:rsidR="00195493" w:rsidRPr="01DA5205">
              <w:rPr>
                <w:sz w:val="20"/>
                <w:szCs w:val="20"/>
              </w:rPr>
              <w:t>.</w:t>
            </w:r>
            <w:r w:rsidR="7B574761" w:rsidRPr="01DA5205">
              <w:rPr>
                <w:sz w:val="20"/>
                <w:szCs w:val="20"/>
              </w:rPr>
              <w:t xml:space="preserve"> </w:t>
            </w:r>
          </w:p>
          <w:p w14:paraId="543F685B" w14:textId="77777777" w:rsidR="00F5211C" w:rsidRPr="00F05376" w:rsidRDefault="00F5211C" w:rsidP="00774F6D">
            <w:pPr>
              <w:rPr>
                <w:sz w:val="20"/>
                <w:szCs w:val="20"/>
              </w:rPr>
            </w:pPr>
          </w:p>
          <w:p w14:paraId="33E0A894" w14:textId="17A479D5" w:rsidR="00450C96" w:rsidRPr="00F05376" w:rsidRDefault="54C88267" w:rsidP="00A45783">
            <w:pPr>
              <w:rPr>
                <w:sz w:val="20"/>
                <w:szCs w:val="20"/>
              </w:rPr>
            </w:pPr>
            <w:r w:rsidRPr="01DA5205">
              <w:rPr>
                <w:sz w:val="20"/>
                <w:szCs w:val="20"/>
              </w:rPr>
              <w:t xml:space="preserve">The state government of both </w:t>
            </w:r>
            <w:r w:rsidR="306464FA" w:rsidRPr="01DA5205">
              <w:rPr>
                <w:sz w:val="20"/>
                <w:szCs w:val="20"/>
              </w:rPr>
              <w:t>West Bengal and M</w:t>
            </w:r>
            <w:r w:rsidR="49F211C1" w:rsidRPr="01DA5205">
              <w:rPr>
                <w:sz w:val="20"/>
                <w:szCs w:val="20"/>
              </w:rPr>
              <w:t>eghalaya</w:t>
            </w:r>
            <w:r w:rsidRPr="01DA5205">
              <w:rPr>
                <w:sz w:val="20"/>
                <w:szCs w:val="20"/>
              </w:rPr>
              <w:t xml:space="preserve"> are keen to have the support of a partner</w:t>
            </w:r>
            <w:r w:rsidR="49F211C1" w:rsidRPr="01DA5205">
              <w:rPr>
                <w:sz w:val="20"/>
                <w:szCs w:val="20"/>
              </w:rPr>
              <w:t xml:space="preserve">, and </w:t>
            </w:r>
            <w:r w:rsidR="6ED69F0E" w:rsidRPr="01DA5205">
              <w:rPr>
                <w:sz w:val="20"/>
                <w:szCs w:val="20"/>
              </w:rPr>
              <w:t xml:space="preserve">NI has </w:t>
            </w:r>
            <w:r w:rsidR="49F211C1" w:rsidRPr="01DA5205">
              <w:rPr>
                <w:sz w:val="20"/>
                <w:szCs w:val="20"/>
              </w:rPr>
              <w:t xml:space="preserve">already </w:t>
            </w:r>
            <w:r w:rsidR="6ED69F0E" w:rsidRPr="01DA5205">
              <w:rPr>
                <w:sz w:val="20"/>
                <w:szCs w:val="20"/>
              </w:rPr>
              <w:t xml:space="preserve">received an invitation from </w:t>
            </w:r>
            <w:r w:rsidRPr="01DA5205">
              <w:rPr>
                <w:sz w:val="20"/>
                <w:szCs w:val="20"/>
              </w:rPr>
              <w:t xml:space="preserve">West Bengal to </w:t>
            </w:r>
            <w:r w:rsidR="6ED69F0E" w:rsidRPr="01DA5205">
              <w:rPr>
                <w:sz w:val="20"/>
                <w:szCs w:val="20"/>
              </w:rPr>
              <w:t xml:space="preserve">support its </w:t>
            </w:r>
            <w:r w:rsidRPr="01DA5205">
              <w:rPr>
                <w:sz w:val="20"/>
                <w:szCs w:val="20"/>
              </w:rPr>
              <w:t>rice fortification</w:t>
            </w:r>
            <w:r w:rsidR="6ED69F0E" w:rsidRPr="01DA5205">
              <w:rPr>
                <w:sz w:val="20"/>
                <w:szCs w:val="20"/>
              </w:rPr>
              <w:t xml:space="preserve"> program beginning this year. </w:t>
            </w:r>
            <w:r w:rsidR="198E51FC" w:rsidRPr="01DA5205">
              <w:rPr>
                <w:sz w:val="20"/>
                <w:szCs w:val="20"/>
              </w:rPr>
              <w:t xml:space="preserve">If NI were not to </w:t>
            </w:r>
            <w:r w:rsidR="6ED69F0E" w:rsidRPr="01DA5205">
              <w:rPr>
                <w:sz w:val="20"/>
                <w:szCs w:val="20"/>
              </w:rPr>
              <w:t>secure</w:t>
            </w:r>
            <w:r w:rsidR="198E51FC" w:rsidRPr="01DA5205">
              <w:rPr>
                <w:sz w:val="20"/>
                <w:szCs w:val="20"/>
              </w:rPr>
              <w:t xml:space="preserve"> </w:t>
            </w:r>
            <w:r w:rsidR="6B39AF34" w:rsidRPr="01DA5205">
              <w:rPr>
                <w:sz w:val="20"/>
                <w:szCs w:val="20"/>
              </w:rPr>
              <w:t xml:space="preserve">this </w:t>
            </w:r>
            <w:r w:rsidR="198E51FC" w:rsidRPr="01DA5205">
              <w:rPr>
                <w:sz w:val="20"/>
                <w:szCs w:val="20"/>
              </w:rPr>
              <w:t>fund</w:t>
            </w:r>
            <w:r w:rsidR="6ED69F0E" w:rsidRPr="01DA5205">
              <w:rPr>
                <w:sz w:val="20"/>
                <w:szCs w:val="20"/>
              </w:rPr>
              <w:t xml:space="preserve">ing </w:t>
            </w:r>
            <w:r w:rsidR="26D94E5D" w:rsidRPr="01DA5205">
              <w:rPr>
                <w:sz w:val="20"/>
                <w:szCs w:val="20"/>
              </w:rPr>
              <w:t xml:space="preserve">to support </w:t>
            </w:r>
            <w:r w:rsidR="6ED69F0E" w:rsidRPr="01DA5205">
              <w:rPr>
                <w:sz w:val="20"/>
                <w:szCs w:val="20"/>
              </w:rPr>
              <w:t xml:space="preserve">the </w:t>
            </w:r>
            <w:r w:rsidR="26D94E5D" w:rsidRPr="01DA5205">
              <w:rPr>
                <w:sz w:val="20"/>
                <w:szCs w:val="20"/>
              </w:rPr>
              <w:t xml:space="preserve">rice fortification program </w:t>
            </w:r>
            <w:r w:rsidR="198E51FC" w:rsidRPr="01DA5205">
              <w:rPr>
                <w:sz w:val="20"/>
                <w:szCs w:val="20"/>
              </w:rPr>
              <w:t xml:space="preserve">in </w:t>
            </w:r>
            <w:r w:rsidR="49F211C1" w:rsidRPr="01DA5205">
              <w:rPr>
                <w:sz w:val="20"/>
                <w:szCs w:val="20"/>
              </w:rPr>
              <w:t>these two states</w:t>
            </w:r>
            <w:r w:rsidR="198E51FC" w:rsidRPr="01DA5205">
              <w:rPr>
                <w:sz w:val="20"/>
                <w:szCs w:val="20"/>
              </w:rPr>
              <w:t xml:space="preserve">, other partners would </w:t>
            </w:r>
            <w:r w:rsidR="6ED69F0E" w:rsidRPr="01DA5205">
              <w:rPr>
                <w:sz w:val="20"/>
                <w:szCs w:val="20"/>
              </w:rPr>
              <w:t xml:space="preserve">likely be invited to </w:t>
            </w:r>
            <w:r w:rsidR="198E51FC" w:rsidRPr="01DA5205">
              <w:rPr>
                <w:sz w:val="20"/>
                <w:szCs w:val="20"/>
              </w:rPr>
              <w:t>step in.</w:t>
            </w:r>
            <w:r w:rsidR="00B26679">
              <w:rPr>
                <w:sz w:val="20"/>
                <w:szCs w:val="20"/>
              </w:rPr>
              <w:t xml:space="preserve"> </w:t>
            </w:r>
            <w:r w:rsidR="00B26679" w:rsidRPr="00B26679">
              <w:rPr>
                <w:sz w:val="20"/>
                <w:szCs w:val="20"/>
              </w:rPr>
              <w:t xml:space="preserve">However, </w:t>
            </w:r>
            <w:r w:rsidR="00B26679">
              <w:rPr>
                <w:sz w:val="20"/>
                <w:szCs w:val="20"/>
              </w:rPr>
              <w:t>it is not clear whether</w:t>
            </w:r>
            <w:r w:rsidR="00B26679" w:rsidRPr="00B26679">
              <w:rPr>
                <w:sz w:val="20"/>
                <w:szCs w:val="20"/>
              </w:rPr>
              <w:t xml:space="preserve"> </w:t>
            </w:r>
            <w:r w:rsidR="00B26679">
              <w:rPr>
                <w:sz w:val="20"/>
                <w:szCs w:val="20"/>
              </w:rPr>
              <w:t xml:space="preserve">other partners will </w:t>
            </w:r>
            <w:r w:rsidR="00B26679" w:rsidRPr="00B26679">
              <w:rPr>
                <w:sz w:val="20"/>
                <w:szCs w:val="20"/>
              </w:rPr>
              <w:t xml:space="preserve">have </w:t>
            </w:r>
            <w:r w:rsidR="00B26679">
              <w:rPr>
                <w:sz w:val="20"/>
                <w:szCs w:val="20"/>
              </w:rPr>
              <w:t xml:space="preserve">secured </w:t>
            </w:r>
            <w:r w:rsidR="00B26679" w:rsidRPr="00B26679">
              <w:rPr>
                <w:sz w:val="20"/>
                <w:szCs w:val="20"/>
              </w:rPr>
              <w:t>additional resources to provide this support.</w:t>
            </w:r>
          </w:p>
        </w:tc>
      </w:tr>
    </w:tbl>
    <w:p w14:paraId="2FF21323" w14:textId="77777777" w:rsidR="00450C96" w:rsidRDefault="00450C96"/>
    <w:p w14:paraId="60F0848F" w14:textId="77777777" w:rsidR="006041BD" w:rsidRDefault="006041BD"/>
    <w:p w14:paraId="60F08490" w14:textId="006E7F53" w:rsidR="006041BD" w:rsidRDefault="006E5E45" w:rsidP="2BA0114D">
      <w:pPr>
        <w:rPr>
          <w:b/>
          <w:bCs/>
        </w:rPr>
      </w:pPr>
      <w:bookmarkStart w:id="0" w:name="jcytkxtvwoup"/>
      <w:bookmarkEnd w:id="0"/>
      <w:r w:rsidRPr="2BA0114D">
        <w:rPr>
          <w:b/>
          <w:bCs/>
        </w:rPr>
        <w:t>Discuss Nutrition International’s work with at least one local partner and past funders</w:t>
      </w:r>
    </w:p>
    <w:p w14:paraId="60F08491" w14:textId="77777777" w:rsidR="006041BD" w:rsidRDefault="006E5E45">
      <w:r>
        <w:t>If possible, we’d like to talk to local stakeholders you have worked with in India. The aim is to get a better understanding of the local context and to hear the perspectives of local partners on the value of Nutrition International’s activities we might support. Could you share a list of people we could reach out to and their contact details?</w:t>
      </w:r>
    </w:p>
    <w:p w14:paraId="60F08492" w14:textId="77777777" w:rsidR="006041BD" w:rsidRDefault="006041BD"/>
    <w:tbl>
      <w:tblPr>
        <w:tblStyle w:val="TableGrid"/>
        <w:tblW w:w="0" w:type="auto"/>
        <w:tblLook w:val="04A0" w:firstRow="1" w:lastRow="0" w:firstColumn="1" w:lastColumn="0" w:noHBand="0" w:noVBand="1"/>
      </w:tblPr>
      <w:tblGrid>
        <w:gridCol w:w="3323"/>
        <w:gridCol w:w="2909"/>
        <w:gridCol w:w="3390"/>
        <w:gridCol w:w="3328"/>
      </w:tblGrid>
      <w:tr w:rsidR="00774F6D" w:rsidRPr="00F05376" w14:paraId="16FA07E2" w14:textId="77777777" w:rsidTr="01DA5205">
        <w:tc>
          <w:tcPr>
            <w:tcW w:w="3323" w:type="dxa"/>
          </w:tcPr>
          <w:p w14:paraId="299F3867" w14:textId="77777777" w:rsidR="00774F6D" w:rsidRPr="00F05376" w:rsidRDefault="00774F6D">
            <w:pPr>
              <w:rPr>
                <w:b/>
                <w:bCs/>
                <w:sz w:val="20"/>
                <w:szCs w:val="20"/>
              </w:rPr>
            </w:pPr>
            <w:r w:rsidRPr="00F05376">
              <w:rPr>
                <w:b/>
                <w:bCs/>
                <w:sz w:val="20"/>
                <w:szCs w:val="20"/>
              </w:rPr>
              <w:t>Partner</w:t>
            </w:r>
          </w:p>
        </w:tc>
        <w:tc>
          <w:tcPr>
            <w:tcW w:w="2909" w:type="dxa"/>
          </w:tcPr>
          <w:p w14:paraId="6014E178" w14:textId="6B817CF9" w:rsidR="002F2586" w:rsidRPr="00F05376" w:rsidRDefault="002F2586" w:rsidP="004E5AAD">
            <w:pPr>
              <w:rPr>
                <w:b/>
                <w:bCs/>
                <w:sz w:val="20"/>
                <w:szCs w:val="20"/>
              </w:rPr>
            </w:pPr>
            <w:r w:rsidRPr="00F05376">
              <w:rPr>
                <w:b/>
                <w:bCs/>
                <w:sz w:val="20"/>
                <w:szCs w:val="20"/>
              </w:rPr>
              <w:t>Type</w:t>
            </w:r>
          </w:p>
        </w:tc>
        <w:tc>
          <w:tcPr>
            <w:tcW w:w="3390" w:type="dxa"/>
          </w:tcPr>
          <w:p w14:paraId="5C437EDD" w14:textId="0B05297A" w:rsidR="00774F6D" w:rsidRPr="00F05376" w:rsidRDefault="00645750">
            <w:pPr>
              <w:rPr>
                <w:b/>
                <w:bCs/>
                <w:sz w:val="20"/>
                <w:szCs w:val="20"/>
              </w:rPr>
            </w:pPr>
            <w:r w:rsidRPr="00F05376">
              <w:rPr>
                <w:b/>
                <w:bCs/>
                <w:sz w:val="20"/>
                <w:szCs w:val="20"/>
              </w:rPr>
              <w:t>Name</w:t>
            </w:r>
          </w:p>
        </w:tc>
        <w:tc>
          <w:tcPr>
            <w:tcW w:w="3328" w:type="dxa"/>
          </w:tcPr>
          <w:p w14:paraId="2466CE03" w14:textId="564571EF" w:rsidR="00774F6D" w:rsidRPr="00F05376" w:rsidRDefault="00645750">
            <w:pPr>
              <w:rPr>
                <w:b/>
                <w:bCs/>
                <w:sz w:val="20"/>
                <w:szCs w:val="20"/>
              </w:rPr>
            </w:pPr>
            <w:r w:rsidRPr="00F05376">
              <w:rPr>
                <w:b/>
                <w:bCs/>
                <w:sz w:val="20"/>
                <w:szCs w:val="20"/>
              </w:rPr>
              <w:t>Contact Details</w:t>
            </w:r>
          </w:p>
        </w:tc>
      </w:tr>
      <w:tr w:rsidR="00774F6D" w:rsidRPr="00F05376" w14:paraId="5288E0CB" w14:textId="77777777" w:rsidTr="01DA5205">
        <w:tc>
          <w:tcPr>
            <w:tcW w:w="3323" w:type="dxa"/>
          </w:tcPr>
          <w:p w14:paraId="110D24D3" w14:textId="6EAAEAB4" w:rsidR="00774F6D" w:rsidRPr="00F05376" w:rsidRDefault="00852F10">
            <w:pPr>
              <w:rPr>
                <w:sz w:val="20"/>
                <w:szCs w:val="20"/>
              </w:rPr>
            </w:pPr>
            <w:r w:rsidRPr="00F05376">
              <w:rPr>
                <w:rFonts w:eastAsiaTheme="minorEastAsia"/>
                <w:sz w:val="20"/>
                <w:szCs w:val="20"/>
                <w:lang w:eastAsia="en-IN"/>
              </w:rPr>
              <w:t>Food Safety &amp; Standards Authority of India (FSSAI)</w:t>
            </w:r>
          </w:p>
        </w:tc>
        <w:tc>
          <w:tcPr>
            <w:tcW w:w="2909" w:type="dxa"/>
          </w:tcPr>
          <w:p w14:paraId="52F97B91" w14:textId="28D4E72D" w:rsidR="002F2586" w:rsidRPr="00F05376" w:rsidRDefault="002F2586" w:rsidP="004E5AAD">
            <w:pPr>
              <w:rPr>
                <w:sz w:val="20"/>
                <w:szCs w:val="20"/>
              </w:rPr>
            </w:pPr>
            <w:r w:rsidRPr="00F05376">
              <w:rPr>
                <w:sz w:val="20"/>
                <w:szCs w:val="20"/>
              </w:rPr>
              <w:t>Government Agency</w:t>
            </w:r>
          </w:p>
        </w:tc>
        <w:tc>
          <w:tcPr>
            <w:tcW w:w="3390" w:type="dxa"/>
          </w:tcPr>
          <w:p w14:paraId="39261088" w14:textId="77777777" w:rsidR="002F2586" w:rsidRPr="00F05376" w:rsidRDefault="74C6BDDC" w:rsidP="004E5AAD">
            <w:pPr>
              <w:rPr>
                <w:sz w:val="20"/>
                <w:szCs w:val="20"/>
              </w:rPr>
            </w:pPr>
            <w:r w:rsidRPr="00F05376">
              <w:rPr>
                <w:sz w:val="20"/>
                <w:szCs w:val="20"/>
              </w:rPr>
              <w:t>Joshita Lamba, Deputy Lead, Fortification</w:t>
            </w:r>
          </w:p>
          <w:p w14:paraId="404A5D36" w14:textId="5CE0DA5D" w:rsidR="00774F6D" w:rsidRPr="00F05376" w:rsidRDefault="00774F6D">
            <w:pPr>
              <w:rPr>
                <w:sz w:val="20"/>
                <w:szCs w:val="20"/>
              </w:rPr>
            </w:pPr>
          </w:p>
        </w:tc>
        <w:tc>
          <w:tcPr>
            <w:tcW w:w="3328" w:type="dxa"/>
          </w:tcPr>
          <w:p w14:paraId="7FE6C10C" w14:textId="72F4088F" w:rsidR="00774F6D" w:rsidRPr="00F05376" w:rsidRDefault="18B7A19B">
            <w:pPr>
              <w:rPr>
                <w:sz w:val="20"/>
                <w:szCs w:val="20"/>
              </w:rPr>
            </w:pPr>
            <w:r w:rsidRPr="01DA5205">
              <w:rPr>
                <w:sz w:val="20"/>
                <w:szCs w:val="20"/>
              </w:rPr>
              <w:t>+91-</w:t>
            </w:r>
            <w:r w:rsidR="4F82519E" w:rsidRPr="01DA5205">
              <w:rPr>
                <w:sz w:val="20"/>
                <w:szCs w:val="20"/>
              </w:rPr>
              <w:t>9910359057</w:t>
            </w:r>
          </w:p>
        </w:tc>
      </w:tr>
      <w:tr w:rsidR="2BA0114D" w:rsidRPr="00F05376" w14:paraId="33D90AE5" w14:textId="77777777" w:rsidTr="01DA5205">
        <w:trPr>
          <w:trHeight w:val="300"/>
        </w:trPr>
        <w:tc>
          <w:tcPr>
            <w:tcW w:w="3323" w:type="dxa"/>
          </w:tcPr>
          <w:p w14:paraId="34739E04" w14:textId="3A2A29E3" w:rsidR="31CBC18C" w:rsidRPr="00F05376" w:rsidRDefault="31CBC18C" w:rsidP="2BA0114D">
            <w:pPr>
              <w:rPr>
                <w:rFonts w:eastAsiaTheme="minorEastAsia"/>
                <w:sz w:val="20"/>
                <w:szCs w:val="20"/>
                <w:lang w:eastAsia="en-IN"/>
              </w:rPr>
            </w:pPr>
            <w:r w:rsidRPr="00F05376">
              <w:rPr>
                <w:rFonts w:eastAsiaTheme="minorEastAsia"/>
                <w:sz w:val="20"/>
                <w:szCs w:val="20"/>
                <w:lang w:eastAsia="en-IN"/>
              </w:rPr>
              <w:t>Civil Supplies Department, NFSA, Telangana</w:t>
            </w:r>
          </w:p>
        </w:tc>
        <w:tc>
          <w:tcPr>
            <w:tcW w:w="2909" w:type="dxa"/>
          </w:tcPr>
          <w:p w14:paraId="2F0858E7" w14:textId="3E728091" w:rsidR="00903A23" w:rsidRPr="00F05376" w:rsidRDefault="00903A23" w:rsidP="00903A23">
            <w:pPr>
              <w:rPr>
                <w:sz w:val="20"/>
                <w:szCs w:val="20"/>
              </w:rPr>
            </w:pPr>
            <w:r w:rsidRPr="00F05376">
              <w:rPr>
                <w:sz w:val="20"/>
                <w:szCs w:val="20"/>
              </w:rPr>
              <w:t>Government Official</w:t>
            </w:r>
          </w:p>
        </w:tc>
        <w:tc>
          <w:tcPr>
            <w:tcW w:w="3390" w:type="dxa"/>
          </w:tcPr>
          <w:p w14:paraId="3A56F914" w14:textId="6292A672" w:rsidR="3CBC9E0B" w:rsidRPr="00F05376" w:rsidRDefault="3CBC9E0B" w:rsidP="2BA0114D">
            <w:pPr>
              <w:rPr>
                <w:sz w:val="20"/>
                <w:szCs w:val="20"/>
              </w:rPr>
            </w:pPr>
            <w:r w:rsidRPr="00F05376">
              <w:rPr>
                <w:sz w:val="20"/>
                <w:szCs w:val="20"/>
              </w:rPr>
              <w:t>Padmaja, Deputy Commissioner</w:t>
            </w:r>
          </w:p>
        </w:tc>
        <w:tc>
          <w:tcPr>
            <w:tcW w:w="3328" w:type="dxa"/>
          </w:tcPr>
          <w:p w14:paraId="28460D86" w14:textId="40C1004C" w:rsidR="30CFDAC7" w:rsidRPr="00F05376" w:rsidRDefault="0AB443D8" w:rsidP="01DA5205">
            <w:pPr>
              <w:rPr>
                <w:sz w:val="20"/>
                <w:szCs w:val="20"/>
              </w:rPr>
            </w:pPr>
            <w:r w:rsidRPr="01DA5205">
              <w:rPr>
                <w:sz w:val="20"/>
                <w:szCs w:val="20"/>
              </w:rPr>
              <w:t>+91-</w:t>
            </w:r>
            <w:r w:rsidR="131C849B" w:rsidRPr="01DA5205">
              <w:rPr>
                <w:sz w:val="20"/>
                <w:szCs w:val="20"/>
              </w:rPr>
              <w:t>9398334735</w:t>
            </w:r>
          </w:p>
        </w:tc>
      </w:tr>
      <w:tr w:rsidR="00774F6D" w:rsidRPr="00F05376" w14:paraId="112A1F7F" w14:textId="77777777" w:rsidTr="01DA5205">
        <w:tc>
          <w:tcPr>
            <w:tcW w:w="3323" w:type="dxa"/>
          </w:tcPr>
          <w:p w14:paraId="6824BA43" w14:textId="44CD406F" w:rsidR="00774F6D" w:rsidRPr="00F05376" w:rsidRDefault="370BABE1" w:rsidP="2BA0114D">
            <w:pPr>
              <w:rPr>
                <w:sz w:val="20"/>
                <w:szCs w:val="20"/>
              </w:rPr>
            </w:pPr>
            <w:r w:rsidRPr="00F05376">
              <w:rPr>
                <w:rFonts w:eastAsiaTheme="minorEastAsia"/>
                <w:sz w:val="20"/>
                <w:szCs w:val="20"/>
                <w:lang w:eastAsia="en-IN"/>
              </w:rPr>
              <w:t>Telangana Civil Supplies Corporation</w:t>
            </w:r>
          </w:p>
        </w:tc>
        <w:tc>
          <w:tcPr>
            <w:tcW w:w="2909" w:type="dxa"/>
          </w:tcPr>
          <w:p w14:paraId="452FA6AA" w14:textId="5EFA85A5" w:rsidR="00903A23" w:rsidRPr="00F05376" w:rsidRDefault="00903A23" w:rsidP="00903A23">
            <w:pPr>
              <w:rPr>
                <w:sz w:val="20"/>
                <w:szCs w:val="20"/>
              </w:rPr>
            </w:pPr>
            <w:r w:rsidRPr="00F05376">
              <w:rPr>
                <w:sz w:val="20"/>
                <w:szCs w:val="20"/>
              </w:rPr>
              <w:t>Government Official</w:t>
            </w:r>
          </w:p>
        </w:tc>
        <w:tc>
          <w:tcPr>
            <w:tcW w:w="3390" w:type="dxa"/>
          </w:tcPr>
          <w:p w14:paraId="640A9978" w14:textId="7AC3D0D6" w:rsidR="00774F6D" w:rsidRPr="00F05376" w:rsidRDefault="1D1C5875">
            <w:pPr>
              <w:rPr>
                <w:sz w:val="20"/>
                <w:szCs w:val="20"/>
              </w:rPr>
            </w:pPr>
            <w:proofErr w:type="spellStart"/>
            <w:r w:rsidRPr="00F05376">
              <w:rPr>
                <w:sz w:val="20"/>
                <w:szCs w:val="20"/>
              </w:rPr>
              <w:t>Rajio</w:t>
            </w:r>
            <w:proofErr w:type="spellEnd"/>
            <w:r w:rsidRPr="00F05376">
              <w:rPr>
                <w:sz w:val="20"/>
                <w:szCs w:val="20"/>
              </w:rPr>
              <w:t xml:space="preserve"> Reddy</w:t>
            </w:r>
            <w:r w:rsidR="7B608175" w:rsidRPr="00F05376">
              <w:rPr>
                <w:sz w:val="20"/>
                <w:szCs w:val="20"/>
              </w:rPr>
              <w:t xml:space="preserve">, </w:t>
            </w:r>
            <w:r w:rsidR="5A117B53" w:rsidRPr="00F05376">
              <w:rPr>
                <w:sz w:val="20"/>
                <w:szCs w:val="20"/>
              </w:rPr>
              <w:t xml:space="preserve">General </w:t>
            </w:r>
            <w:r w:rsidR="7B608175" w:rsidRPr="00F05376">
              <w:rPr>
                <w:sz w:val="20"/>
                <w:szCs w:val="20"/>
              </w:rPr>
              <w:t>Manager, Procurement</w:t>
            </w:r>
          </w:p>
        </w:tc>
        <w:tc>
          <w:tcPr>
            <w:tcW w:w="3328" w:type="dxa"/>
          </w:tcPr>
          <w:p w14:paraId="05AE7779" w14:textId="5C9D42E1" w:rsidR="00774F6D" w:rsidRPr="00F05376" w:rsidRDefault="63740100">
            <w:pPr>
              <w:rPr>
                <w:sz w:val="20"/>
                <w:szCs w:val="20"/>
              </w:rPr>
            </w:pPr>
            <w:r w:rsidRPr="01DA5205">
              <w:rPr>
                <w:sz w:val="20"/>
                <w:szCs w:val="20"/>
              </w:rPr>
              <w:t>+91-</w:t>
            </w:r>
            <w:r w:rsidR="3C6E491F" w:rsidRPr="01DA5205">
              <w:rPr>
                <w:sz w:val="20"/>
                <w:szCs w:val="20"/>
              </w:rPr>
              <w:t>9949902084</w:t>
            </w:r>
          </w:p>
        </w:tc>
      </w:tr>
      <w:tr w:rsidR="2BA0114D" w:rsidRPr="00F05376" w14:paraId="5238C3FB" w14:textId="77777777" w:rsidTr="01DA5205">
        <w:trPr>
          <w:trHeight w:val="300"/>
        </w:trPr>
        <w:tc>
          <w:tcPr>
            <w:tcW w:w="3323" w:type="dxa"/>
          </w:tcPr>
          <w:p w14:paraId="0250EC05" w14:textId="64533174" w:rsidR="3D5C1EF9" w:rsidRPr="00F05376" w:rsidRDefault="3D5C1EF9" w:rsidP="2BA0114D">
            <w:pPr>
              <w:spacing w:line="276" w:lineRule="auto"/>
              <w:rPr>
                <w:sz w:val="20"/>
                <w:szCs w:val="20"/>
              </w:rPr>
            </w:pPr>
            <w:r w:rsidRPr="00F05376">
              <w:rPr>
                <w:sz w:val="20"/>
                <w:szCs w:val="20"/>
              </w:rPr>
              <w:t>Madhya Pradesh State Civil Supplies Corporation Limited (MPSCSCL)</w:t>
            </w:r>
          </w:p>
        </w:tc>
        <w:tc>
          <w:tcPr>
            <w:tcW w:w="2909" w:type="dxa"/>
          </w:tcPr>
          <w:p w14:paraId="51C1B4CE" w14:textId="27EEEEA7" w:rsidR="00903A23" w:rsidRPr="00F05376" w:rsidRDefault="00903A23" w:rsidP="2BA0114D">
            <w:pPr>
              <w:rPr>
                <w:sz w:val="20"/>
                <w:szCs w:val="20"/>
              </w:rPr>
            </w:pPr>
            <w:r w:rsidRPr="00F05376">
              <w:rPr>
                <w:sz w:val="20"/>
                <w:szCs w:val="20"/>
              </w:rPr>
              <w:t>Government Official</w:t>
            </w:r>
          </w:p>
        </w:tc>
        <w:tc>
          <w:tcPr>
            <w:tcW w:w="3390" w:type="dxa"/>
          </w:tcPr>
          <w:p w14:paraId="39016EE7" w14:textId="63D732B8" w:rsidR="3D5C1EF9" w:rsidRPr="00F05376" w:rsidRDefault="3D5C1EF9" w:rsidP="2BA0114D">
            <w:pPr>
              <w:rPr>
                <w:sz w:val="20"/>
                <w:szCs w:val="20"/>
              </w:rPr>
            </w:pPr>
            <w:r w:rsidRPr="00F05376">
              <w:rPr>
                <w:sz w:val="20"/>
                <w:szCs w:val="20"/>
              </w:rPr>
              <w:t>Tarun Pithode, Managing Director</w:t>
            </w:r>
          </w:p>
        </w:tc>
        <w:tc>
          <w:tcPr>
            <w:tcW w:w="3328" w:type="dxa"/>
          </w:tcPr>
          <w:p w14:paraId="55F58789" w14:textId="1126DC6E" w:rsidR="3D5C1EF9" w:rsidRPr="00F05376" w:rsidRDefault="4107E05B" w:rsidP="01DA5205">
            <w:pPr>
              <w:rPr>
                <w:sz w:val="20"/>
                <w:szCs w:val="20"/>
              </w:rPr>
            </w:pPr>
            <w:r w:rsidRPr="01DA5205">
              <w:rPr>
                <w:sz w:val="20"/>
                <w:szCs w:val="20"/>
              </w:rPr>
              <w:t>+91-</w:t>
            </w:r>
            <w:r w:rsidR="467761FF" w:rsidRPr="01DA5205">
              <w:rPr>
                <w:sz w:val="20"/>
                <w:szCs w:val="20"/>
              </w:rPr>
              <w:t>9981887416</w:t>
            </w:r>
          </w:p>
        </w:tc>
      </w:tr>
      <w:tr w:rsidR="002F2586" w:rsidRPr="00F05376" w14:paraId="3861D57C" w14:textId="77777777" w:rsidTr="01DA5205">
        <w:tc>
          <w:tcPr>
            <w:tcW w:w="3323" w:type="dxa"/>
          </w:tcPr>
          <w:p w14:paraId="0F7E432C" w14:textId="732262E6" w:rsidR="002F2586" w:rsidRPr="00F05376" w:rsidRDefault="0FDE1749" w:rsidP="004E5AAD">
            <w:pPr>
              <w:rPr>
                <w:sz w:val="20"/>
                <w:szCs w:val="20"/>
              </w:rPr>
            </w:pPr>
            <w:r w:rsidRPr="00F05376">
              <w:rPr>
                <w:sz w:val="20"/>
                <w:szCs w:val="20"/>
              </w:rPr>
              <w:t>M</w:t>
            </w:r>
            <w:r w:rsidR="622669EC" w:rsidRPr="00F05376">
              <w:rPr>
                <w:sz w:val="20"/>
                <w:szCs w:val="20"/>
              </w:rPr>
              <w:t xml:space="preserve">adhya </w:t>
            </w:r>
            <w:r w:rsidRPr="00F05376">
              <w:rPr>
                <w:sz w:val="20"/>
                <w:szCs w:val="20"/>
              </w:rPr>
              <w:t>P</w:t>
            </w:r>
            <w:r w:rsidR="2352F050" w:rsidRPr="00F05376">
              <w:rPr>
                <w:sz w:val="20"/>
                <w:szCs w:val="20"/>
              </w:rPr>
              <w:t>radesh Voluntary Health Association (MPVH</w:t>
            </w:r>
            <w:r w:rsidRPr="00F05376">
              <w:rPr>
                <w:sz w:val="20"/>
                <w:szCs w:val="20"/>
              </w:rPr>
              <w:t>A</w:t>
            </w:r>
            <w:r w:rsidR="1A64B8BA" w:rsidRPr="00F05376">
              <w:rPr>
                <w:sz w:val="20"/>
                <w:szCs w:val="20"/>
              </w:rPr>
              <w:t>)</w:t>
            </w:r>
          </w:p>
        </w:tc>
        <w:tc>
          <w:tcPr>
            <w:tcW w:w="2909" w:type="dxa"/>
          </w:tcPr>
          <w:p w14:paraId="1FB3988B" w14:textId="75E0C5B5" w:rsidR="002F2586" w:rsidRPr="00F05376" w:rsidRDefault="002F2586" w:rsidP="004E5AAD">
            <w:pPr>
              <w:rPr>
                <w:sz w:val="20"/>
                <w:szCs w:val="20"/>
              </w:rPr>
            </w:pPr>
            <w:r w:rsidRPr="00F05376">
              <w:rPr>
                <w:sz w:val="20"/>
                <w:szCs w:val="20"/>
              </w:rPr>
              <w:t>Local Implementing Partner</w:t>
            </w:r>
          </w:p>
        </w:tc>
        <w:tc>
          <w:tcPr>
            <w:tcW w:w="3390" w:type="dxa"/>
          </w:tcPr>
          <w:p w14:paraId="79E39784" w14:textId="0D63FD5E" w:rsidR="002F2586" w:rsidRPr="00F05376" w:rsidRDefault="44CF7ADB" w:rsidP="004E5AAD">
            <w:pPr>
              <w:rPr>
                <w:sz w:val="20"/>
                <w:szCs w:val="20"/>
              </w:rPr>
            </w:pPr>
            <w:r w:rsidRPr="00F05376">
              <w:rPr>
                <w:sz w:val="20"/>
                <w:szCs w:val="20"/>
              </w:rPr>
              <w:t xml:space="preserve">Mukesh </w:t>
            </w:r>
            <w:r w:rsidR="3E82DBBC" w:rsidRPr="00F05376">
              <w:rPr>
                <w:sz w:val="20"/>
                <w:szCs w:val="20"/>
              </w:rPr>
              <w:t>Kumar Sinha</w:t>
            </w:r>
            <w:r w:rsidR="20D74255" w:rsidRPr="00F05376">
              <w:rPr>
                <w:sz w:val="20"/>
                <w:szCs w:val="20"/>
              </w:rPr>
              <w:t xml:space="preserve">, </w:t>
            </w:r>
            <w:r w:rsidR="435AC588" w:rsidRPr="00F05376">
              <w:rPr>
                <w:sz w:val="20"/>
                <w:szCs w:val="20"/>
              </w:rPr>
              <w:t xml:space="preserve">Executive Director </w:t>
            </w:r>
          </w:p>
        </w:tc>
        <w:tc>
          <w:tcPr>
            <w:tcW w:w="3328" w:type="dxa"/>
          </w:tcPr>
          <w:p w14:paraId="2B38AD6C" w14:textId="68AC110F" w:rsidR="002F2586" w:rsidRPr="00F05376" w:rsidRDefault="579E2DB8" w:rsidP="01DA5205">
            <w:pPr>
              <w:rPr>
                <w:b/>
                <w:bCs/>
                <w:sz w:val="20"/>
                <w:szCs w:val="20"/>
              </w:rPr>
            </w:pPr>
            <w:r w:rsidRPr="01DA5205">
              <w:rPr>
                <w:sz w:val="20"/>
                <w:szCs w:val="20"/>
              </w:rPr>
              <w:t>+91-</w:t>
            </w:r>
            <w:r w:rsidR="661AB635" w:rsidRPr="01DA5205">
              <w:rPr>
                <w:rStyle w:val="ui-provider"/>
                <w:sz w:val="20"/>
                <w:szCs w:val="20"/>
              </w:rPr>
              <w:t>97520 22520</w:t>
            </w:r>
          </w:p>
        </w:tc>
      </w:tr>
      <w:tr w:rsidR="002F2586" w:rsidRPr="00F05376" w14:paraId="0BB38D6A" w14:textId="77777777" w:rsidTr="01DA5205">
        <w:tc>
          <w:tcPr>
            <w:tcW w:w="3323" w:type="dxa"/>
          </w:tcPr>
          <w:p w14:paraId="7914C712" w14:textId="3CC20F1D" w:rsidR="002F2586" w:rsidRPr="00F05376" w:rsidRDefault="00AC745A" w:rsidP="004E5AAD">
            <w:pPr>
              <w:rPr>
                <w:sz w:val="20"/>
                <w:szCs w:val="20"/>
              </w:rPr>
            </w:pPr>
            <w:r w:rsidRPr="00F05376">
              <w:rPr>
                <w:sz w:val="20"/>
                <w:szCs w:val="20"/>
              </w:rPr>
              <w:t>Madhya Pradesh State Food and Civil Supplies &amp; Consumer Protection Department</w:t>
            </w:r>
          </w:p>
        </w:tc>
        <w:tc>
          <w:tcPr>
            <w:tcW w:w="2909" w:type="dxa"/>
          </w:tcPr>
          <w:p w14:paraId="2D25F31A" w14:textId="08AF60C7" w:rsidR="002F2586" w:rsidRPr="00F05376" w:rsidRDefault="00903A23" w:rsidP="004E5AAD">
            <w:pPr>
              <w:rPr>
                <w:sz w:val="20"/>
                <w:szCs w:val="20"/>
              </w:rPr>
            </w:pPr>
            <w:r w:rsidRPr="00F05376">
              <w:rPr>
                <w:sz w:val="20"/>
                <w:szCs w:val="20"/>
              </w:rPr>
              <w:t>Government Official</w:t>
            </w:r>
          </w:p>
        </w:tc>
        <w:tc>
          <w:tcPr>
            <w:tcW w:w="3390" w:type="dxa"/>
          </w:tcPr>
          <w:p w14:paraId="23EC0623" w14:textId="74939637" w:rsidR="002F2586" w:rsidRPr="00F05376" w:rsidRDefault="002F2586" w:rsidP="004E5AAD">
            <w:pPr>
              <w:rPr>
                <w:sz w:val="20"/>
                <w:szCs w:val="20"/>
              </w:rPr>
            </w:pPr>
            <w:r w:rsidRPr="00F05376">
              <w:rPr>
                <w:sz w:val="20"/>
                <w:szCs w:val="20"/>
              </w:rPr>
              <w:t>Fai</w:t>
            </w:r>
            <w:r w:rsidR="00AC745A" w:rsidRPr="00F05376">
              <w:rPr>
                <w:sz w:val="20"/>
                <w:szCs w:val="20"/>
              </w:rPr>
              <w:t>z Ahmed Kidwai</w:t>
            </w:r>
            <w:r w:rsidR="0062780E" w:rsidRPr="00F05376">
              <w:rPr>
                <w:sz w:val="20"/>
                <w:szCs w:val="20"/>
              </w:rPr>
              <w:t>, ex-Principal Secretary</w:t>
            </w:r>
          </w:p>
        </w:tc>
        <w:tc>
          <w:tcPr>
            <w:tcW w:w="3328" w:type="dxa"/>
          </w:tcPr>
          <w:p w14:paraId="30B43074" w14:textId="6B15B901" w:rsidR="002F2586" w:rsidRPr="00F05376" w:rsidRDefault="5108AD95" w:rsidP="01DA5205">
            <w:pPr>
              <w:rPr>
                <w:sz w:val="20"/>
                <w:szCs w:val="20"/>
              </w:rPr>
            </w:pPr>
            <w:r w:rsidRPr="01DA5205">
              <w:rPr>
                <w:sz w:val="20"/>
                <w:szCs w:val="20"/>
              </w:rPr>
              <w:t>+91-</w:t>
            </w:r>
            <w:r w:rsidR="34BEA612" w:rsidRPr="01DA5205">
              <w:rPr>
                <w:rStyle w:val="ui-provider"/>
                <w:sz w:val="20"/>
                <w:szCs w:val="20"/>
              </w:rPr>
              <w:t>91113 33200</w:t>
            </w:r>
          </w:p>
        </w:tc>
      </w:tr>
    </w:tbl>
    <w:p w14:paraId="06EF6916" w14:textId="77777777" w:rsidR="00774F6D" w:rsidRDefault="00774F6D"/>
    <w:p w14:paraId="4557E142" w14:textId="77777777" w:rsidR="00774F6D" w:rsidRDefault="00774F6D"/>
    <w:p w14:paraId="60F08493" w14:textId="77777777" w:rsidR="006041BD" w:rsidRDefault="006E5E45">
      <w:r>
        <w:t>If possible, we would also find it helpful to talk to previous Nutrition International funders, and especially BMGF staff working on iron fortification in India. Would it be possible to put us in touch?</w:t>
      </w:r>
    </w:p>
    <w:p w14:paraId="427BEB82" w14:textId="77777777" w:rsidR="00774F6D" w:rsidRDefault="00774F6D"/>
    <w:tbl>
      <w:tblPr>
        <w:tblStyle w:val="TableGrid"/>
        <w:tblW w:w="0" w:type="auto"/>
        <w:tblLook w:val="04A0" w:firstRow="1" w:lastRow="0" w:firstColumn="1" w:lastColumn="0" w:noHBand="0" w:noVBand="1"/>
      </w:tblPr>
      <w:tblGrid>
        <w:gridCol w:w="4316"/>
        <w:gridCol w:w="4317"/>
      </w:tblGrid>
      <w:tr w:rsidR="00774F6D" w:rsidRPr="00F05376" w14:paraId="1422995F" w14:textId="77777777" w:rsidTr="01DA5205">
        <w:tc>
          <w:tcPr>
            <w:tcW w:w="4316" w:type="dxa"/>
          </w:tcPr>
          <w:p w14:paraId="4BC0C19A" w14:textId="7F7F40CD" w:rsidR="00774F6D" w:rsidRPr="00F05376" w:rsidRDefault="00774F6D">
            <w:pPr>
              <w:rPr>
                <w:b/>
                <w:bCs/>
                <w:sz w:val="20"/>
                <w:szCs w:val="20"/>
              </w:rPr>
            </w:pPr>
            <w:r w:rsidRPr="00F05376">
              <w:rPr>
                <w:b/>
                <w:bCs/>
                <w:sz w:val="20"/>
                <w:szCs w:val="20"/>
              </w:rPr>
              <w:t>Funder</w:t>
            </w:r>
          </w:p>
        </w:tc>
        <w:tc>
          <w:tcPr>
            <w:tcW w:w="4317" w:type="dxa"/>
          </w:tcPr>
          <w:p w14:paraId="3CD0149A" w14:textId="540E0622" w:rsidR="00774F6D" w:rsidRPr="00F05376" w:rsidRDefault="00774F6D">
            <w:pPr>
              <w:rPr>
                <w:b/>
                <w:bCs/>
                <w:sz w:val="20"/>
                <w:szCs w:val="20"/>
              </w:rPr>
            </w:pPr>
            <w:r w:rsidRPr="00F05376">
              <w:rPr>
                <w:b/>
                <w:bCs/>
                <w:sz w:val="20"/>
                <w:szCs w:val="20"/>
              </w:rPr>
              <w:t>Name</w:t>
            </w:r>
          </w:p>
        </w:tc>
      </w:tr>
      <w:tr w:rsidR="00774F6D" w:rsidRPr="00F05376" w14:paraId="7473E573" w14:textId="77777777" w:rsidTr="01DA5205">
        <w:tc>
          <w:tcPr>
            <w:tcW w:w="4316" w:type="dxa"/>
          </w:tcPr>
          <w:p w14:paraId="08DD73B2" w14:textId="75E88E3D" w:rsidR="00774F6D" w:rsidRPr="00F05376" w:rsidRDefault="00774F6D">
            <w:pPr>
              <w:rPr>
                <w:sz w:val="20"/>
                <w:szCs w:val="20"/>
              </w:rPr>
            </w:pPr>
            <w:r w:rsidRPr="00F05376">
              <w:rPr>
                <w:sz w:val="20"/>
                <w:szCs w:val="20"/>
              </w:rPr>
              <w:t>BMGF</w:t>
            </w:r>
            <w:r w:rsidR="006D1290" w:rsidRPr="00F05376">
              <w:rPr>
                <w:sz w:val="20"/>
                <w:szCs w:val="20"/>
              </w:rPr>
              <w:t xml:space="preserve"> India</w:t>
            </w:r>
          </w:p>
        </w:tc>
        <w:tc>
          <w:tcPr>
            <w:tcW w:w="4317" w:type="dxa"/>
          </w:tcPr>
          <w:p w14:paraId="32AC263E" w14:textId="2355564B" w:rsidR="00774F6D" w:rsidRPr="00F05376" w:rsidRDefault="6CC77ED5">
            <w:pPr>
              <w:rPr>
                <w:sz w:val="20"/>
                <w:szCs w:val="20"/>
              </w:rPr>
            </w:pPr>
            <w:r w:rsidRPr="01DA5205">
              <w:rPr>
                <w:sz w:val="20"/>
                <w:szCs w:val="20"/>
              </w:rPr>
              <w:t xml:space="preserve">Ruchika </w:t>
            </w:r>
            <w:r w:rsidR="19D5D6A3" w:rsidRPr="01DA5205">
              <w:rPr>
                <w:sz w:val="20"/>
                <w:szCs w:val="20"/>
              </w:rPr>
              <w:t xml:space="preserve">Chugh </w:t>
            </w:r>
            <w:r w:rsidRPr="01DA5205">
              <w:rPr>
                <w:sz w:val="20"/>
                <w:szCs w:val="20"/>
              </w:rPr>
              <w:t>S</w:t>
            </w:r>
            <w:r w:rsidR="6299FE6F" w:rsidRPr="01DA5205">
              <w:rPr>
                <w:sz w:val="20"/>
                <w:szCs w:val="20"/>
              </w:rPr>
              <w:t>a</w:t>
            </w:r>
            <w:r w:rsidRPr="01DA5205">
              <w:rPr>
                <w:sz w:val="20"/>
                <w:szCs w:val="20"/>
              </w:rPr>
              <w:t>chdeva</w:t>
            </w:r>
            <w:r w:rsidR="076F24DA" w:rsidRPr="01DA5205">
              <w:rPr>
                <w:sz w:val="20"/>
                <w:szCs w:val="20"/>
              </w:rPr>
              <w:t>, Program Officer</w:t>
            </w:r>
          </w:p>
        </w:tc>
      </w:tr>
      <w:tr w:rsidR="00A36C85" w:rsidRPr="00F05376" w14:paraId="32892816" w14:textId="77777777" w:rsidTr="01DA5205">
        <w:tc>
          <w:tcPr>
            <w:tcW w:w="4316" w:type="dxa"/>
          </w:tcPr>
          <w:p w14:paraId="63B61663" w14:textId="5F91DA4A" w:rsidR="00A36C85" w:rsidRPr="00F05376" w:rsidRDefault="00BF6DAF">
            <w:pPr>
              <w:rPr>
                <w:sz w:val="20"/>
                <w:szCs w:val="20"/>
              </w:rPr>
            </w:pPr>
            <w:r w:rsidRPr="00F05376">
              <w:rPr>
                <w:sz w:val="20"/>
                <w:szCs w:val="20"/>
              </w:rPr>
              <w:t>BMGF India</w:t>
            </w:r>
          </w:p>
        </w:tc>
        <w:tc>
          <w:tcPr>
            <w:tcW w:w="4317" w:type="dxa"/>
          </w:tcPr>
          <w:p w14:paraId="5B85AEA0" w14:textId="1A8F967C" w:rsidR="00A36C85" w:rsidRPr="00F05376" w:rsidRDefault="7D28C8CB">
            <w:pPr>
              <w:rPr>
                <w:sz w:val="20"/>
                <w:szCs w:val="20"/>
              </w:rPr>
            </w:pPr>
            <w:r w:rsidRPr="01DA5205">
              <w:rPr>
                <w:sz w:val="20"/>
                <w:szCs w:val="20"/>
              </w:rPr>
              <w:t>Dr. Rajan Sankar</w:t>
            </w:r>
            <w:r w:rsidR="076F24DA" w:rsidRPr="01DA5205">
              <w:rPr>
                <w:sz w:val="20"/>
                <w:szCs w:val="20"/>
              </w:rPr>
              <w:t>, Advisor</w:t>
            </w:r>
          </w:p>
        </w:tc>
      </w:tr>
      <w:tr w:rsidR="006D1290" w:rsidRPr="00F05376" w14:paraId="6D4B7847" w14:textId="77777777" w:rsidTr="01DA5205">
        <w:tc>
          <w:tcPr>
            <w:tcW w:w="4316" w:type="dxa"/>
          </w:tcPr>
          <w:p w14:paraId="252C0D62" w14:textId="7863E24D" w:rsidR="006D1290" w:rsidRPr="00F05376" w:rsidRDefault="006D1290">
            <w:pPr>
              <w:rPr>
                <w:sz w:val="20"/>
                <w:szCs w:val="20"/>
              </w:rPr>
            </w:pPr>
            <w:r w:rsidRPr="00F05376">
              <w:rPr>
                <w:sz w:val="20"/>
                <w:szCs w:val="20"/>
              </w:rPr>
              <w:t>BMGF HQ</w:t>
            </w:r>
          </w:p>
        </w:tc>
        <w:tc>
          <w:tcPr>
            <w:tcW w:w="4317" w:type="dxa"/>
          </w:tcPr>
          <w:p w14:paraId="260A1EC7" w14:textId="30296837" w:rsidR="006D1290" w:rsidRPr="00F05376" w:rsidRDefault="0062780E">
            <w:pPr>
              <w:rPr>
                <w:sz w:val="20"/>
                <w:szCs w:val="20"/>
              </w:rPr>
            </w:pPr>
            <w:r w:rsidRPr="00F05376">
              <w:rPr>
                <w:sz w:val="20"/>
                <w:szCs w:val="20"/>
              </w:rPr>
              <w:t>Andreas Bluethner, former Nutrition Director</w:t>
            </w:r>
          </w:p>
        </w:tc>
      </w:tr>
      <w:tr w:rsidR="00774F6D" w:rsidRPr="00F05376" w14:paraId="3F2B18E8" w14:textId="77777777" w:rsidTr="01DA5205">
        <w:tc>
          <w:tcPr>
            <w:tcW w:w="4316" w:type="dxa"/>
          </w:tcPr>
          <w:p w14:paraId="1D365CDF" w14:textId="10D528AA" w:rsidR="00774F6D" w:rsidRPr="00F05376" w:rsidRDefault="00774F6D">
            <w:pPr>
              <w:rPr>
                <w:sz w:val="20"/>
                <w:szCs w:val="20"/>
              </w:rPr>
            </w:pPr>
            <w:r w:rsidRPr="00F05376">
              <w:rPr>
                <w:sz w:val="20"/>
                <w:szCs w:val="20"/>
              </w:rPr>
              <w:t>(former) BMGF</w:t>
            </w:r>
            <w:r w:rsidR="001E1DC0" w:rsidRPr="00F05376">
              <w:rPr>
                <w:sz w:val="20"/>
                <w:szCs w:val="20"/>
              </w:rPr>
              <w:t>, now Power of Nutrition</w:t>
            </w:r>
          </w:p>
        </w:tc>
        <w:tc>
          <w:tcPr>
            <w:tcW w:w="4317" w:type="dxa"/>
          </w:tcPr>
          <w:p w14:paraId="4995A6A9" w14:textId="08352667" w:rsidR="00774F6D" w:rsidRPr="00F05376" w:rsidRDefault="00774F6D">
            <w:pPr>
              <w:rPr>
                <w:sz w:val="20"/>
                <w:szCs w:val="20"/>
              </w:rPr>
            </w:pPr>
            <w:r w:rsidRPr="00F05376">
              <w:rPr>
                <w:sz w:val="20"/>
                <w:szCs w:val="20"/>
              </w:rPr>
              <w:t>Alok Ranjan</w:t>
            </w:r>
            <w:r w:rsidR="0062780E" w:rsidRPr="00F05376">
              <w:rPr>
                <w:sz w:val="20"/>
                <w:szCs w:val="20"/>
              </w:rPr>
              <w:t>, former Program Officer</w:t>
            </w:r>
          </w:p>
        </w:tc>
      </w:tr>
      <w:tr w:rsidR="00774F6D" w:rsidRPr="00F05376" w14:paraId="31613866" w14:textId="77777777" w:rsidTr="01DA5205">
        <w:tc>
          <w:tcPr>
            <w:tcW w:w="4316" w:type="dxa"/>
          </w:tcPr>
          <w:p w14:paraId="73676447" w14:textId="11B279F7" w:rsidR="00774F6D" w:rsidRPr="00F05376" w:rsidRDefault="003C7A16">
            <w:pPr>
              <w:rPr>
                <w:sz w:val="20"/>
                <w:szCs w:val="20"/>
              </w:rPr>
            </w:pPr>
            <w:r w:rsidRPr="00F05376">
              <w:rPr>
                <w:sz w:val="20"/>
                <w:szCs w:val="20"/>
              </w:rPr>
              <w:t>(former) BMGF</w:t>
            </w:r>
            <w:r w:rsidR="001E1DC0" w:rsidRPr="00F05376">
              <w:rPr>
                <w:sz w:val="20"/>
                <w:szCs w:val="20"/>
              </w:rPr>
              <w:t>, now PATH</w:t>
            </w:r>
          </w:p>
        </w:tc>
        <w:tc>
          <w:tcPr>
            <w:tcW w:w="4317" w:type="dxa"/>
          </w:tcPr>
          <w:p w14:paraId="607EFC7D" w14:textId="30A9D8FA" w:rsidR="00774F6D" w:rsidRPr="00F05376" w:rsidRDefault="003C7A16">
            <w:pPr>
              <w:rPr>
                <w:sz w:val="20"/>
                <w:szCs w:val="20"/>
              </w:rPr>
            </w:pPr>
            <w:r w:rsidRPr="00F05376">
              <w:rPr>
                <w:sz w:val="20"/>
                <w:szCs w:val="20"/>
              </w:rPr>
              <w:t>Dipika Matthias</w:t>
            </w:r>
            <w:r w:rsidR="0062780E" w:rsidRPr="00F05376">
              <w:rPr>
                <w:sz w:val="20"/>
                <w:szCs w:val="20"/>
              </w:rPr>
              <w:t>, former Program Officer</w:t>
            </w:r>
          </w:p>
        </w:tc>
      </w:tr>
    </w:tbl>
    <w:p w14:paraId="7448D969" w14:textId="77777777" w:rsidR="00774F6D" w:rsidRDefault="00774F6D"/>
    <w:p w14:paraId="343C61F9" w14:textId="77777777" w:rsidR="00774F6D" w:rsidRDefault="00774F6D"/>
    <w:p w14:paraId="60F08495" w14:textId="77777777" w:rsidR="006041BD" w:rsidRDefault="006E5E45">
      <w:bookmarkStart w:id="1" w:name="ry20m8ukc50f" w:colFirst="0" w:colLast="0"/>
      <w:bookmarkEnd w:id="1"/>
      <w:r>
        <w:rPr>
          <w:b/>
        </w:rPr>
        <w:t>Cost-effectiveness model updates</w:t>
      </w:r>
    </w:p>
    <w:p w14:paraId="60F08496" w14:textId="77777777" w:rsidR="006041BD" w:rsidRDefault="4F95D2B0">
      <w:r>
        <w:lastRenderedPageBreak/>
        <w:t xml:space="preserve">As part of this investigation, we also plan to conduct additional work on our model estimating the cost-effectiveness of iron fortification of rice, including getting a better understanding of the effectiveness of rice fortification. We will make these updates via independent research, and there's no action required on your end at this time. However, we wanted to let you know that these updates will also be an important component of our grant investigation. </w:t>
      </w:r>
    </w:p>
    <w:sectPr w:rsidR="006041BD" w:rsidSect="00966CF3">
      <w:pgSz w:w="15840" w:h="12240" w:orient="landscape"/>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946F9" w14:textId="77777777" w:rsidR="00C836B9" w:rsidRDefault="00C836B9" w:rsidP="00BC6C30">
      <w:pPr>
        <w:spacing w:line="240" w:lineRule="auto"/>
      </w:pPr>
      <w:r>
        <w:separator/>
      </w:r>
    </w:p>
  </w:endnote>
  <w:endnote w:type="continuationSeparator" w:id="0">
    <w:p w14:paraId="0DCDD2FA" w14:textId="77777777" w:rsidR="00C836B9" w:rsidRDefault="00C836B9" w:rsidP="00BC6C30">
      <w:pPr>
        <w:spacing w:line="240" w:lineRule="auto"/>
      </w:pPr>
      <w:r>
        <w:continuationSeparator/>
      </w:r>
    </w:p>
  </w:endnote>
  <w:endnote w:type="continuationNotice" w:id="1">
    <w:p w14:paraId="68A9E856" w14:textId="77777777" w:rsidR="00C836B9" w:rsidRDefault="00C836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24513" w14:textId="77777777" w:rsidR="00C836B9" w:rsidRDefault="00C836B9" w:rsidP="00BC6C30">
      <w:pPr>
        <w:spacing w:line="240" w:lineRule="auto"/>
      </w:pPr>
      <w:r>
        <w:separator/>
      </w:r>
    </w:p>
  </w:footnote>
  <w:footnote w:type="continuationSeparator" w:id="0">
    <w:p w14:paraId="1D48B096" w14:textId="77777777" w:rsidR="00C836B9" w:rsidRDefault="00C836B9" w:rsidP="00BC6C30">
      <w:pPr>
        <w:spacing w:line="240" w:lineRule="auto"/>
      </w:pPr>
      <w:r>
        <w:continuationSeparator/>
      </w:r>
    </w:p>
  </w:footnote>
  <w:footnote w:type="continuationNotice" w:id="1">
    <w:p w14:paraId="2AA062A0" w14:textId="77777777" w:rsidR="00C836B9" w:rsidRDefault="00C836B9">
      <w:pPr>
        <w:spacing w:line="240" w:lineRule="auto"/>
      </w:pPr>
    </w:p>
  </w:footnote>
  <w:footnote w:id="2">
    <w:p w14:paraId="549FADCF" w14:textId="1C8AB5F1" w:rsidR="00473D6E" w:rsidRPr="001C50F9" w:rsidRDefault="00473D6E" w:rsidP="00473D6E">
      <w:pPr>
        <w:pStyle w:val="FootnoteText"/>
        <w:rPr>
          <w:rFonts w:ascii="Arial" w:hAnsi="Arial" w:cs="Arial"/>
          <w:sz w:val="16"/>
          <w:szCs w:val="16"/>
          <w:lang w:val="en-CA"/>
        </w:rPr>
      </w:pPr>
      <w:r w:rsidRPr="001C50F9">
        <w:rPr>
          <w:rStyle w:val="FootnoteReference"/>
          <w:rFonts w:ascii="Arial" w:hAnsi="Arial" w:cs="Arial"/>
          <w:sz w:val="16"/>
          <w:szCs w:val="16"/>
        </w:rPr>
        <w:footnoteRef/>
      </w:r>
      <w:r w:rsidRPr="001C50F9">
        <w:rPr>
          <w:rFonts w:ascii="Arial" w:hAnsi="Arial" w:cs="Arial"/>
          <w:sz w:val="16"/>
          <w:szCs w:val="16"/>
        </w:rPr>
        <w:t xml:space="preserve"> Food Corporation of India, “STATEMENT SHOWING ALLOTMENT AND OFFTAKE UNDER VARIOUS SCHEMES DURING 2022-23 (Offtake up</w:t>
      </w:r>
      <w:r w:rsidR="008E6DDC">
        <w:rPr>
          <w:rFonts w:ascii="Arial" w:hAnsi="Arial" w:cs="Arial"/>
          <w:sz w:val="16"/>
          <w:szCs w:val="16"/>
        </w:rPr>
        <w:t xml:space="preserve"> </w:t>
      </w:r>
      <w:r w:rsidRPr="001C50F9">
        <w:rPr>
          <w:rFonts w:ascii="Arial" w:hAnsi="Arial" w:cs="Arial"/>
          <w:sz w:val="16"/>
          <w:szCs w:val="16"/>
        </w:rPr>
        <w:t>to September 2022)”, drafted 10</w:t>
      </w:r>
      <w:r w:rsidRPr="001C50F9">
        <w:rPr>
          <w:rFonts w:ascii="Arial" w:hAnsi="Arial" w:cs="Arial"/>
          <w:sz w:val="16"/>
          <w:szCs w:val="16"/>
          <w:vertAlign w:val="superscript"/>
        </w:rPr>
        <w:t>th</w:t>
      </w:r>
      <w:r w:rsidRPr="001C50F9">
        <w:rPr>
          <w:rFonts w:ascii="Arial" w:hAnsi="Arial" w:cs="Arial"/>
          <w:sz w:val="16"/>
          <w:szCs w:val="16"/>
        </w:rPr>
        <w:t xml:space="preserve"> October 2022.</w:t>
      </w:r>
    </w:p>
  </w:footnote>
  <w:footnote w:id="3">
    <w:p w14:paraId="0CDBCD9F" w14:textId="77777777" w:rsidR="00473D6E" w:rsidRPr="001C50F9" w:rsidRDefault="00473D6E" w:rsidP="00473D6E">
      <w:pPr>
        <w:pStyle w:val="FootnoteText"/>
        <w:rPr>
          <w:rFonts w:ascii="Arial" w:hAnsi="Arial" w:cs="Arial"/>
          <w:sz w:val="16"/>
          <w:szCs w:val="16"/>
          <w:lang w:val="en-CA"/>
        </w:rPr>
      </w:pPr>
      <w:r w:rsidRPr="001C50F9">
        <w:rPr>
          <w:rStyle w:val="FootnoteReference"/>
          <w:rFonts w:ascii="Arial" w:hAnsi="Arial" w:cs="Arial"/>
          <w:sz w:val="16"/>
          <w:szCs w:val="16"/>
        </w:rPr>
        <w:footnoteRef/>
      </w:r>
      <w:r w:rsidRPr="001C50F9">
        <w:rPr>
          <w:rFonts w:ascii="Arial" w:hAnsi="Arial" w:cs="Arial"/>
          <w:sz w:val="16"/>
          <w:szCs w:val="16"/>
        </w:rPr>
        <w:t xml:space="preserve"> National Food Security Portal, Department of Food and Public Distribution, https://www.nfsa.gov.in/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6866"/>
    <w:multiLevelType w:val="multilevel"/>
    <w:tmpl w:val="989643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7235EA"/>
    <w:multiLevelType w:val="hybridMultilevel"/>
    <w:tmpl w:val="9196D44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21C47D2"/>
    <w:multiLevelType w:val="hybridMultilevel"/>
    <w:tmpl w:val="EA7E9C86"/>
    <w:lvl w:ilvl="0" w:tplc="5952F784">
      <w:start w:val="1"/>
      <w:numFmt w:val="bullet"/>
      <w:lvlText w:val=""/>
      <w:lvlJc w:val="left"/>
      <w:pPr>
        <w:ind w:left="720" w:hanging="360"/>
      </w:pPr>
      <w:rPr>
        <w:rFonts w:ascii="Symbol" w:hAnsi="Symbol" w:hint="default"/>
      </w:rPr>
    </w:lvl>
    <w:lvl w:ilvl="1" w:tplc="475CEB26">
      <w:start w:val="1"/>
      <w:numFmt w:val="bullet"/>
      <w:lvlText w:val="o"/>
      <w:lvlJc w:val="left"/>
      <w:pPr>
        <w:ind w:left="1440" w:hanging="360"/>
      </w:pPr>
      <w:rPr>
        <w:rFonts w:ascii="Courier New" w:hAnsi="Courier New" w:hint="default"/>
      </w:rPr>
    </w:lvl>
    <w:lvl w:ilvl="2" w:tplc="C38685BE">
      <w:start w:val="1"/>
      <w:numFmt w:val="bullet"/>
      <w:lvlText w:val=""/>
      <w:lvlJc w:val="left"/>
      <w:pPr>
        <w:ind w:left="2160" w:hanging="360"/>
      </w:pPr>
      <w:rPr>
        <w:rFonts w:ascii="Wingdings" w:hAnsi="Wingdings" w:hint="default"/>
      </w:rPr>
    </w:lvl>
    <w:lvl w:ilvl="3" w:tplc="443C325C">
      <w:start w:val="1"/>
      <w:numFmt w:val="bullet"/>
      <w:lvlText w:val=""/>
      <w:lvlJc w:val="left"/>
      <w:pPr>
        <w:ind w:left="2880" w:hanging="360"/>
      </w:pPr>
      <w:rPr>
        <w:rFonts w:ascii="Symbol" w:hAnsi="Symbol" w:hint="default"/>
      </w:rPr>
    </w:lvl>
    <w:lvl w:ilvl="4" w:tplc="43462340">
      <w:start w:val="1"/>
      <w:numFmt w:val="bullet"/>
      <w:lvlText w:val="o"/>
      <w:lvlJc w:val="left"/>
      <w:pPr>
        <w:ind w:left="3600" w:hanging="360"/>
      </w:pPr>
      <w:rPr>
        <w:rFonts w:ascii="Courier New" w:hAnsi="Courier New" w:hint="default"/>
      </w:rPr>
    </w:lvl>
    <w:lvl w:ilvl="5" w:tplc="AEA2084C">
      <w:start w:val="1"/>
      <w:numFmt w:val="bullet"/>
      <w:lvlText w:val=""/>
      <w:lvlJc w:val="left"/>
      <w:pPr>
        <w:ind w:left="4320" w:hanging="360"/>
      </w:pPr>
      <w:rPr>
        <w:rFonts w:ascii="Wingdings" w:hAnsi="Wingdings" w:hint="default"/>
      </w:rPr>
    </w:lvl>
    <w:lvl w:ilvl="6" w:tplc="B9D0D62C">
      <w:start w:val="1"/>
      <w:numFmt w:val="bullet"/>
      <w:lvlText w:val=""/>
      <w:lvlJc w:val="left"/>
      <w:pPr>
        <w:ind w:left="5040" w:hanging="360"/>
      </w:pPr>
      <w:rPr>
        <w:rFonts w:ascii="Symbol" w:hAnsi="Symbol" w:hint="default"/>
      </w:rPr>
    </w:lvl>
    <w:lvl w:ilvl="7" w:tplc="0D7ED774">
      <w:start w:val="1"/>
      <w:numFmt w:val="bullet"/>
      <w:lvlText w:val="o"/>
      <w:lvlJc w:val="left"/>
      <w:pPr>
        <w:ind w:left="5760" w:hanging="360"/>
      </w:pPr>
      <w:rPr>
        <w:rFonts w:ascii="Courier New" w:hAnsi="Courier New" w:hint="default"/>
      </w:rPr>
    </w:lvl>
    <w:lvl w:ilvl="8" w:tplc="35F6984C">
      <w:start w:val="1"/>
      <w:numFmt w:val="bullet"/>
      <w:lvlText w:val=""/>
      <w:lvlJc w:val="left"/>
      <w:pPr>
        <w:ind w:left="6480" w:hanging="360"/>
      </w:pPr>
      <w:rPr>
        <w:rFonts w:ascii="Wingdings" w:hAnsi="Wingdings" w:hint="default"/>
      </w:rPr>
    </w:lvl>
  </w:abstractNum>
  <w:abstractNum w:abstractNumId="3" w15:restartNumberingAfterBreak="0">
    <w:nsid w:val="196D2DEE"/>
    <w:multiLevelType w:val="hybridMultilevel"/>
    <w:tmpl w:val="F14C932C"/>
    <w:lvl w:ilvl="0" w:tplc="1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D410B4"/>
    <w:multiLevelType w:val="hybridMultilevel"/>
    <w:tmpl w:val="D3B42928"/>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4B56143"/>
    <w:multiLevelType w:val="hybridMultilevel"/>
    <w:tmpl w:val="28F0CAE8"/>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89B6B0E"/>
    <w:multiLevelType w:val="hybridMultilevel"/>
    <w:tmpl w:val="3ACCF0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E442CE"/>
    <w:multiLevelType w:val="hybridMultilevel"/>
    <w:tmpl w:val="DA3268D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3FF03B6"/>
    <w:multiLevelType w:val="hybridMultilevel"/>
    <w:tmpl w:val="0D6C55A8"/>
    <w:lvl w:ilvl="0" w:tplc="698ED27C">
      <w:start w:val="1"/>
      <w:numFmt w:val="bullet"/>
      <w:lvlText w:val=""/>
      <w:lvlJc w:val="left"/>
      <w:pPr>
        <w:tabs>
          <w:tab w:val="num" w:pos="720"/>
        </w:tabs>
        <w:ind w:left="720" w:hanging="360"/>
      </w:pPr>
      <w:rPr>
        <w:rFonts w:ascii="Wingdings" w:hAnsi="Wingdings" w:hint="default"/>
      </w:rPr>
    </w:lvl>
    <w:lvl w:ilvl="1" w:tplc="9CEEEFD4" w:tentative="1">
      <w:start w:val="1"/>
      <w:numFmt w:val="bullet"/>
      <w:lvlText w:val=""/>
      <w:lvlJc w:val="left"/>
      <w:pPr>
        <w:tabs>
          <w:tab w:val="num" w:pos="1440"/>
        </w:tabs>
        <w:ind w:left="1440" w:hanging="360"/>
      </w:pPr>
      <w:rPr>
        <w:rFonts w:ascii="Wingdings" w:hAnsi="Wingdings" w:hint="default"/>
      </w:rPr>
    </w:lvl>
    <w:lvl w:ilvl="2" w:tplc="2110B5B6" w:tentative="1">
      <w:start w:val="1"/>
      <w:numFmt w:val="bullet"/>
      <w:lvlText w:val=""/>
      <w:lvlJc w:val="left"/>
      <w:pPr>
        <w:tabs>
          <w:tab w:val="num" w:pos="2160"/>
        </w:tabs>
        <w:ind w:left="2160" w:hanging="360"/>
      </w:pPr>
      <w:rPr>
        <w:rFonts w:ascii="Wingdings" w:hAnsi="Wingdings" w:hint="default"/>
      </w:rPr>
    </w:lvl>
    <w:lvl w:ilvl="3" w:tplc="A2B6A79C" w:tentative="1">
      <w:start w:val="1"/>
      <w:numFmt w:val="bullet"/>
      <w:lvlText w:val=""/>
      <w:lvlJc w:val="left"/>
      <w:pPr>
        <w:tabs>
          <w:tab w:val="num" w:pos="2880"/>
        </w:tabs>
        <w:ind w:left="2880" w:hanging="360"/>
      </w:pPr>
      <w:rPr>
        <w:rFonts w:ascii="Wingdings" w:hAnsi="Wingdings" w:hint="default"/>
      </w:rPr>
    </w:lvl>
    <w:lvl w:ilvl="4" w:tplc="7B7018EA" w:tentative="1">
      <w:start w:val="1"/>
      <w:numFmt w:val="bullet"/>
      <w:lvlText w:val=""/>
      <w:lvlJc w:val="left"/>
      <w:pPr>
        <w:tabs>
          <w:tab w:val="num" w:pos="3600"/>
        </w:tabs>
        <w:ind w:left="3600" w:hanging="360"/>
      </w:pPr>
      <w:rPr>
        <w:rFonts w:ascii="Wingdings" w:hAnsi="Wingdings" w:hint="default"/>
      </w:rPr>
    </w:lvl>
    <w:lvl w:ilvl="5" w:tplc="3926D354" w:tentative="1">
      <w:start w:val="1"/>
      <w:numFmt w:val="bullet"/>
      <w:lvlText w:val=""/>
      <w:lvlJc w:val="left"/>
      <w:pPr>
        <w:tabs>
          <w:tab w:val="num" w:pos="4320"/>
        </w:tabs>
        <w:ind w:left="4320" w:hanging="360"/>
      </w:pPr>
      <w:rPr>
        <w:rFonts w:ascii="Wingdings" w:hAnsi="Wingdings" w:hint="default"/>
      </w:rPr>
    </w:lvl>
    <w:lvl w:ilvl="6" w:tplc="B464D958" w:tentative="1">
      <w:start w:val="1"/>
      <w:numFmt w:val="bullet"/>
      <w:lvlText w:val=""/>
      <w:lvlJc w:val="left"/>
      <w:pPr>
        <w:tabs>
          <w:tab w:val="num" w:pos="5040"/>
        </w:tabs>
        <w:ind w:left="5040" w:hanging="360"/>
      </w:pPr>
      <w:rPr>
        <w:rFonts w:ascii="Wingdings" w:hAnsi="Wingdings" w:hint="default"/>
      </w:rPr>
    </w:lvl>
    <w:lvl w:ilvl="7" w:tplc="AE8CE2DE" w:tentative="1">
      <w:start w:val="1"/>
      <w:numFmt w:val="bullet"/>
      <w:lvlText w:val=""/>
      <w:lvlJc w:val="left"/>
      <w:pPr>
        <w:tabs>
          <w:tab w:val="num" w:pos="5760"/>
        </w:tabs>
        <w:ind w:left="5760" w:hanging="360"/>
      </w:pPr>
      <w:rPr>
        <w:rFonts w:ascii="Wingdings" w:hAnsi="Wingdings" w:hint="default"/>
      </w:rPr>
    </w:lvl>
    <w:lvl w:ilvl="8" w:tplc="F5B0155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CE67CF"/>
    <w:multiLevelType w:val="hybridMultilevel"/>
    <w:tmpl w:val="06205F2A"/>
    <w:lvl w:ilvl="0" w:tplc="A2ECC1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23A7F00"/>
    <w:multiLevelType w:val="hybridMultilevel"/>
    <w:tmpl w:val="3ACCF04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46C1CFC"/>
    <w:multiLevelType w:val="hybridMultilevel"/>
    <w:tmpl w:val="2B8047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B6B002F"/>
    <w:multiLevelType w:val="hybridMultilevel"/>
    <w:tmpl w:val="7DD60C3E"/>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2E02AFB"/>
    <w:multiLevelType w:val="hybridMultilevel"/>
    <w:tmpl w:val="1AEC3F0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3B34AD4"/>
    <w:multiLevelType w:val="hybridMultilevel"/>
    <w:tmpl w:val="C3BEDB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4D53D53"/>
    <w:multiLevelType w:val="hybridMultilevel"/>
    <w:tmpl w:val="4720F3A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57535BE"/>
    <w:multiLevelType w:val="hybridMultilevel"/>
    <w:tmpl w:val="D528099A"/>
    <w:lvl w:ilvl="0" w:tplc="4BBAB6D0">
      <w:start w:val="18"/>
      <w:numFmt w:val="bullet"/>
      <w:lvlText w:val="-"/>
      <w:lvlJc w:val="left"/>
      <w:pPr>
        <w:ind w:left="720" w:hanging="360"/>
      </w:pPr>
      <w:rPr>
        <w:rFonts w:ascii="Arial" w:eastAsia="Arial" w:hAnsi="Arial" w:cs="Arial" w:hint="default"/>
      </w:rPr>
    </w:lvl>
    <w:lvl w:ilvl="1" w:tplc="10090003">
      <w:start w:val="1"/>
      <w:numFmt w:val="bullet"/>
      <w:lvlText w:val="o"/>
      <w:lvlJc w:val="left"/>
      <w:pPr>
        <w:ind w:left="1440" w:hanging="360"/>
      </w:pPr>
      <w:rPr>
        <w:rFonts w:ascii="Courier New" w:hAnsi="Courier New" w:cs="Courier New" w:hint="default"/>
      </w:rPr>
    </w:lvl>
    <w:lvl w:ilvl="2" w:tplc="9618923A">
      <w:numFmt w:val="bullet"/>
      <w:lvlText w:val="•"/>
      <w:lvlJc w:val="left"/>
      <w:pPr>
        <w:ind w:left="2520" w:hanging="720"/>
      </w:pPr>
      <w:rPr>
        <w:rFonts w:ascii="Arial" w:eastAsia="Arial" w:hAnsi="Arial" w:cs="Aria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6B107F1"/>
    <w:multiLevelType w:val="hybridMultilevel"/>
    <w:tmpl w:val="9F7E30CE"/>
    <w:lvl w:ilvl="0" w:tplc="E3469DDC">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6F4286E"/>
    <w:multiLevelType w:val="hybridMultilevel"/>
    <w:tmpl w:val="58E26FC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8B97C10"/>
    <w:multiLevelType w:val="hybridMultilevel"/>
    <w:tmpl w:val="3ACCF0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B33FE7"/>
    <w:multiLevelType w:val="hybridMultilevel"/>
    <w:tmpl w:val="A0464214"/>
    <w:lvl w:ilvl="0" w:tplc="9F3C606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5541982"/>
    <w:multiLevelType w:val="hybridMultilevel"/>
    <w:tmpl w:val="9954B6E4"/>
    <w:lvl w:ilvl="0" w:tplc="C11A72E0">
      <w:start w:val="1"/>
      <w:numFmt w:val="bullet"/>
      <w:lvlText w:val="•"/>
      <w:lvlJc w:val="left"/>
      <w:pPr>
        <w:tabs>
          <w:tab w:val="num" w:pos="720"/>
        </w:tabs>
        <w:ind w:left="720" w:hanging="360"/>
      </w:pPr>
      <w:rPr>
        <w:rFonts w:ascii="Arial" w:hAnsi="Arial" w:hint="default"/>
      </w:rPr>
    </w:lvl>
    <w:lvl w:ilvl="1" w:tplc="876CBED8" w:tentative="1">
      <w:start w:val="1"/>
      <w:numFmt w:val="bullet"/>
      <w:lvlText w:val="•"/>
      <w:lvlJc w:val="left"/>
      <w:pPr>
        <w:tabs>
          <w:tab w:val="num" w:pos="1440"/>
        </w:tabs>
        <w:ind w:left="1440" w:hanging="360"/>
      </w:pPr>
      <w:rPr>
        <w:rFonts w:ascii="Arial" w:hAnsi="Arial" w:hint="default"/>
      </w:rPr>
    </w:lvl>
    <w:lvl w:ilvl="2" w:tplc="E1507F94" w:tentative="1">
      <w:start w:val="1"/>
      <w:numFmt w:val="bullet"/>
      <w:lvlText w:val="•"/>
      <w:lvlJc w:val="left"/>
      <w:pPr>
        <w:tabs>
          <w:tab w:val="num" w:pos="2160"/>
        </w:tabs>
        <w:ind w:left="2160" w:hanging="360"/>
      </w:pPr>
      <w:rPr>
        <w:rFonts w:ascii="Arial" w:hAnsi="Arial" w:hint="default"/>
      </w:rPr>
    </w:lvl>
    <w:lvl w:ilvl="3" w:tplc="D3829EC6" w:tentative="1">
      <w:start w:val="1"/>
      <w:numFmt w:val="bullet"/>
      <w:lvlText w:val="•"/>
      <w:lvlJc w:val="left"/>
      <w:pPr>
        <w:tabs>
          <w:tab w:val="num" w:pos="2880"/>
        </w:tabs>
        <w:ind w:left="2880" w:hanging="360"/>
      </w:pPr>
      <w:rPr>
        <w:rFonts w:ascii="Arial" w:hAnsi="Arial" w:hint="default"/>
      </w:rPr>
    </w:lvl>
    <w:lvl w:ilvl="4" w:tplc="95D22A8A" w:tentative="1">
      <w:start w:val="1"/>
      <w:numFmt w:val="bullet"/>
      <w:lvlText w:val="•"/>
      <w:lvlJc w:val="left"/>
      <w:pPr>
        <w:tabs>
          <w:tab w:val="num" w:pos="3600"/>
        </w:tabs>
        <w:ind w:left="3600" w:hanging="360"/>
      </w:pPr>
      <w:rPr>
        <w:rFonts w:ascii="Arial" w:hAnsi="Arial" w:hint="default"/>
      </w:rPr>
    </w:lvl>
    <w:lvl w:ilvl="5" w:tplc="52806C54" w:tentative="1">
      <w:start w:val="1"/>
      <w:numFmt w:val="bullet"/>
      <w:lvlText w:val="•"/>
      <w:lvlJc w:val="left"/>
      <w:pPr>
        <w:tabs>
          <w:tab w:val="num" w:pos="4320"/>
        </w:tabs>
        <w:ind w:left="4320" w:hanging="360"/>
      </w:pPr>
      <w:rPr>
        <w:rFonts w:ascii="Arial" w:hAnsi="Arial" w:hint="default"/>
      </w:rPr>
    </w:lvl>
    <w:lvl w:ilvl="6" w:tplc="6758F8CC" w:tentative="1">
      <w:start w:val="1"/>
      <w:numFmt w:val="bullet"/>
      <w:lvlText w:val="•"/>
      <w:lvlJc w:val="left"/>
      <w:pPr>
        <w:tabs>
          <w:tab w:val="num" w:pos="5040"/>
        </w:tabs>
        <w:ind w:left="5040" w:hanging="360"/>
      </w:pPr>
      <w:rPr>
        <w:rFonts w:ascii="Arial" w:hAnsi="Arial" w:hint="default"/>
      </w:rPr>
    </w:lvl>
    <w:lvl w:ilvl="7" w:tplc="4218F6D2" w:tentative="1">
      <w:start w:val="1"/>
      <w:numFmt w:val="bullet"/>
      <w:lvlText w:val="•"/>
      <w:lvlJc w:val="left"/>
      <w:pPr>
        <w:tabs>
          <w:tab w:val="num" w:pos="5760"/>
        </w:tabs>
        <w:ind w:left="5760" w:hanging="360"/>
      </w:pPr>
      <w:rPr>
        <w:rFonts w:ascii="Arial" w:hAnsi="Arial" w:hint="default"/>
      </w:rPr>
    </w:lvl>
    <w:lvl w:ilvl="8" w:tplc="85D4836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E377069"/>
    <w:multiLevelType w:val="multilevel"/>
    <w:tmpl w:val="855A5E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F2D682E"/>
    <w:multiLevelType w:val="hybridMultilevel"/>
    <w:tmpl w:val="DD64F676"/>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54C2C20"/>
    <w:multiLevelType w:val="hybridMultilevel"/>
    <w:tmpl w:val="21C837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7401E7E"/>
    <w:multiLevelType w:val="hybridMultilevel"/>
    <w:tmpl w:val="8994830E"/>
    <w:lvl w:ilvl="0" w:tplc="C50285B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77353E4"/>
    <w:multiLevelType w:val="hybridMultilevel"/>
    <w:tmpl w:val="3F286820"/>
    <w:lvl w:ilvl="0" w:tplc="31FA8A42">
      <w:start w:val="1"/>
      <w:numFmt w:val="bullet"/>
      <w:lvlText w:val="•"/>
      <w:lvlJc w:val="left"/>
      <w:pPr>
        <w:tabs>
          <w:tab w:val="num" w:pos="720"/>
        </w:tabs>
        <w:ind w:left="720" w:hanging="360"/>
      </w:pPr>
      <w:rPr>
        <w:rFonts w:ascii="Arial" w:hAnsi="Arial" w:hint="default"/>
      </w:rPr>
    </w:lvl>
    <w:lvl w:ilvl="1" w:tplc="67549456" w:tentative="1">
      <w:start w:val="1"/>
      <w:numFmt w:val="bullet"/>
      <w:lvlText w:val="•"/>
      <w:lvlJc w:val="left"/>
      <w:pPr>
        <w:tabs>
          <w:tab w:val="num" w:pos="1440"/>
        </w:tabs>
        <w:ind w:left="1440" w:hanging="360"/>
      </w:pPr>
      <w:rPr>
        <w:rFonts w:ascii="Arial" w:hAnsi="Arial" w:hint="default"/>
      </w:rPr>
    </w:lvl>
    <w:lvl w:ilvl="2" w:tplc="36DE5AD8" w:tentative="1">
      <w:start w:val="1"/>
      <w:numFmt w:val="bullet"/>
      <w:lvlText w:val="•"/>
      <w:lvlJc w:val="left"/>
      <w:pPr>
        <w:tabs>
          <w:tab w:val="num" w:pos="2160"/>
        </w:tabs>
        <w:ind w:left="2160" w:hanging="360"/>
      </w:pPr>
      <w:rPr>
        <w:rFonts w:ascii="Arial" w:hAnsi="Arial" w:hint="default"/>
      </w:rPr>
    </w:lvl>
    <w:lvl w:ilvl="3" w:tplc="68C26100" w:tentative="1">
      <w:start w:val="1"/>
      <w:numFmt w:val="bullet"/>
      <w:lvlText w:val="•"/>
      <w:lvlJc w:val="left"/>
      <w:pPr>
        <w:tabs>
          <w:tab w:val="num" w:pos="2880"/>
        </w:tabs>
        <w:ind w:left="2880" w:hanging="360"/>
      </w:pPr>
      <w:rPr>
        <w:rFonts w:ascii="Arial" w:hAnsi="Arial" w:hint="default"/>
      </w:rPr>
    </w:lvl>
    <w:lvl w:ilvl="4" w:tplc="C7580CE6" w:tentative="1">
      <w:start w:val="1"/>
      <w:numFmt w:val="bullet"/>
      <w:lvlText w:val="•"/>
      <w:lvlJc w:val="left"/>
      <w:pPr>
        <w:tabs>
          <w:tab w:val="num" w:pos="3600"/>
        </w:tabs>
        <w:ind w:left="3600" w:hanging="360"/>
      </w:pPr>
      <w:rPr>
        <w:rFonts w:ascii="Arial" w:hAnsi="Arial" w:hint="default"/>
      </w:rPr>
    </w:lvl>
    <w:lvl w:ilvl="5" w:tplc="145EC1F4" w:tentative="1">
      <w:start w:val="1"/>
      <w:numFmt w:val="bullet"/>
      <w:lvlText w:val="•"/>
      <w:lvlJc w:val="left"/>
      <w:pPr>
        <w:tabs>
          <w:tab w:val="num" w:pos="4320"/>
        </w:tabs>
        <w:ind w:left="4320" w:hanging="360"/>
      </w:pPr>
      <w:rPr>
        <w:rFonts w:ascii="Arial" w:hAnsi="Arial" w:hint="default"/>
      </w:rPr>
    </w:lvl>
    <w:lvl w:ilvl="6" w:tplc="292E3130" w:tentative="1">
      <w:start w:val="1"/>
      <w:numFmt w:val="bullet"/>
      <w:lvlText w:val="•"/>
      <w:lvlJc w:val="left"/>
      <w:pPr>
        <w:tabs>
          <w:tab w:val="num" w:pos="5040"/>
        </w:tabs>
        <w:ind w:left="5040" w:hanging="360"/>
      </w:pPr>
      <w:rPr>
        <w:rFonts w:ascii="Arial" w:hAnsi="Arial" w:hint="default"/>
      </w:rPr>
    </w:lvl>
    <w:lvl w:ilvl="7" w:tplc="4FD4EE0E" w:tentative="1">
      <w:start w:val="1"/>
      <w:numFmt w:val="bullet"/>
      <w:lvlText w:val="•"/>
      <w:lvlJc w:val="left"/>
      <w:pPr>
        <w:tabs>
          <w:tab w:val="num" w:pos="5760"/>
        </w:tabs>
        <w:ind w:left="5760" w:hanging="360"/>
      </w:pPr>
      <w:rPr>
        <w:rFonts w:ascii="Arial" w:hAnsi="Arial" w:hint="default"/>
      </w:rPr>
    </w:lvl>
    <w:lvl w:ilvl="8" w:tplc="3A04F9A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CCE4DE8"/>
    <w:multiLevelType w:val="hybridMultilevel"/>
    <w:tmpl w:val="1A4C49F0"/>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FF07E4A"/>
    <w:multiLevelType w:val="hybridMultilevel"/>
    <w:tmpl w:val="7966C5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15321311">
    <w:abstractNumId w:val="0"/>
  </w:num>
  <w:num w:numId="2" w16cid:durableId="503518601">
    <w:abstractNumId w:val="22"/>
  </w:num>
  <w:num w:numId="3" w16cid:durableId="296566146">
    <w:abstractNumId w:val="17"/>
  </w:num>
  <w:num w:numId="4" w16cid:durableId="360859114">
    <w:abstractNumId w:val="2"/>
  </w:num>
  <w:num w:numId="5" w16cid:durableId="1775049397">
    <w:abstractNumId w:val="8"/>
  </w:num>
  <w:num w:numId="6" w16cid:durableId="439300976">
    <w:abstractNumId w:val="26"/>
  </w:num>
  <w:num w:numId="7" w16cid:durableId="799959367">
    <w:abstractNumId w:val="21"/>
  </w:num>
  <w:num w:numId="8" w16cid:durableId="777144724">
    <w:abstractNumId w:val="16"/>
  </w:num>
  <w:num w:numId="9" w16cid:durableId="135489719">
    <w:abstractNumId w:val="28"/>
  </w:num>
  <w:num w:numId="10" w16cid:durableId="180749718">
    <w:abstractNumId w:val="15"/>
  </w:num>
  <w:num w:numId="11" w16cid:durableId="2126342853">
    <w:abstractNumId w:val="24"/>
  </w:num>
  <w:num w:numId="12" w16cid:durableId="1752391616">
    <w:abstractNumId w:val="3"/>
  </w:num>
  <w:num w:numId="13" w16cid:durableId="218052101">
    <w:abstractNumId w:val="13"/>
  </w:num>
  <w:num w:numId="14" w16cid:durableId="534388418">
    <w:abstractNumId w:val="11"/>
  </w:num>
  <w:num w:numId="15" w16cid:durableId="401294830">
    <w:abstractNumId w:val="7"/>
  </w:num>
  <w:num w:numId="16" w16cid:durableId="1162041939">
    <w:abstractNumId w:val="23"/>
  </w:num>
  <w:num w:numId="17" w16cid:durableId="1905866976">
    <w:abstractNumId w:val="4"/>
  </w:num>
  <w:num w:numId="18" w16cid:durableId="2127193196">
    <w:abstractNumId w:val="12"/>
  </w:num>
  <w:num w:numId="19" w16cid:durableId="1135179517">
    <w:abstractNumId w:val="5"/>
  </w:num>
  <w:num w:numId="20" w16cid:durableId="2134211371">
    <w:abstractNumId w:val="27"/>
  </w:num>
  <w:num w:numId="21" w16cid:durableId="237793993">
    <w:abstractNumId w:val="18"/>
  </w:num>
  <w:num w:numId="22" w16cid:durableId="881284550">
    <w:abstractNumId w:val="9"/>
  </w:num>
  <w:num w:numId="23" w16cid:durableId="1964071139">
    <w:abstractNumId w:val="1"/>
  </w:num>
  <w:num w:numId="24" w16cid:durableId="303462748">
    <w:abstractNumId w:val="10"/>
  </w:num>
  <w:num w:numId="25" w16cid:durableId="540096901">
    <w:abstractNumId w:val="25"/>
  </w:num>
  <w:num w:numId="26" w16cid:durableId="2026251231">
    <w:abstractNumId w:val="20"/>
  </w:num>
  <w:num w:numId="27" w16cid:durableId="907038695">
    <w:abstractNumId w:val="19"/>
  </w:num>
  <w:num w:numId="28" w16cid:durableId="1385107009">
    <w:abstractNumId w:val="6"/>
  </w:num>
  <w:num w:numId="29" w16cid:durableId="2708622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SztDQ1tzQzMjYzMbFU0lEKTi0uzszPAykwrAUAJk497iwAAAA="/>
  </w:docVars>
  <w:rsids>
    <w:rsidRoot w:val="006041BD"/>
    <w:rsid w:val="00000BB5"/>
    <w:rsid w:val="0000448A"/>
    <w:rsid w:val="000066D1"/>
    <w:rsid w:val="00006EFE"/>
    <w:rsid w:val="00011938"/>
    <w:rsid w:val="00011F5D"/>
    <w:rsid w:val="00012555"/>
    <w:rsid w:val="00013ACA"/>
    <w:rsid w:val="00015B31"/>
    <w:rsid w:val="00022B6B"/>
    <w:rsid w:val="00024896"/>
    <w:rsid w:val="00024AE5"/>
    <w:rsid w:val="00025E63"/>
    <w:rsid w:val="00032291"/>
    <w:rsid w:val="0004227D"/>
    <w:rsid w:val="00044B3F"/>
    <w:rsid w:val="00045206"/>
    <w:rsid w:val="00045419"/>
    <w:rsid w:val="00045AE4"/>
    <w:rsid w:val="00046FF0"/>
    <w:rsid w:val="0004EA0F"/>
    <w:rsid w:val="000541FF"/>
    <w:rsid w:val="000575E7"/>
    <w:rsid w:val="00057FB8"/>
    <w:rsid w:val="00060A1D"/>
    <w:rsid w:val="00061ADD"/>
    <w:rsid w:val="00066D16"/>
    <w:rsid w:val="00070647"/>
    <w:rsid w:val="00072F59"/>
    <w:rsid w:val="000738B2"/>
    <w:rsid w:val="00074339"/>
    <w:rsid w:val="00074351"/>
    <w:rsid w:val="00084745"/>
    <w:rsid w:val="00085AC6"/>
    <w:rsid w:val="0009175F"/>
    <w:rsid w:val="0009551A"/>
    <w:rsid w:val="0009574F"/>
    <w:rsid w:val="000963BF"/>
    <w:rsid w:val="00096E59"/>
    <w:rsid w:val="00097001"/>
    <w:rsid w:val="00097C5A"/>
    <w:rsid w:val="000A1491"/>
    <w:rsid w:val="000A1EA2"/>
    <w:rsid w:val="000A4BEC"/>
    <w:rsid w:val="000A54FF"/>
    <w:rsid w:val="000A63F8"/>
    <w:rsid w:val="000B1D86"/>
    <w:rsid w:val="000B24A6"/>
    <w:rsid w:val="000B36B1"/>
    <w:rsid w:val="000B42F7"/>
    <w:rsid w:val="000C21B0"/>
    <w:rsid w:val="000C55A0"/>
    <w:rsid w:val="000C68A1"/>
    <w:rsid w:val="000C6EBE"/>
    <w:rsid w:val="000C7322"/>
    <w:rsid w:val="000D4984"/>
    <w:rsid w:val="000D58A5"/>
    <w:rsid w:val="000E0B97"/>
    <w:rsid w:val="000E1259"/>
    <w:rsid w:val="000E4167"/>
    <w:rsid w:val="000E43F2"/>
    <w:rsid w:val="000E4831"/>
    <w:rsid w:val="000E6E69"/>
    <w:rsid w:val="000F11FF"/>
    <w:rsid w:val="000F1C54"/>
    <w:rsid w:val="000F45B1"/>
    <w:rsid w:val="000F57A7"/>
    <w:rsid w:val="000F6545"/>
    <w:rsid w:val="0010155F"/>
    <w:rsid w:val="00101D3A"/>
    <w:rsid w:val="00102BD6"/>
    <w:rsid w:val="00104C0C"/>
    <w:rsid w:val="00106274"/>
    <w:rsid w:val="0010648B"/>
    <w:rsid w:val="00106B82"/>
    <w:rsid w:val="001123AE"/>
    <w:rsid w:val="00115325"/>
    <w:rsid w:val="001223C1"/>
    <w:rsid w:val="00123521"/>
    <w:rsid w:val="0012578B"/>
    <w:rsid w:val="001263AF"/>
    <w:rsid w:val="001310F5"/>
    <w:rsid w:val="00134FB7"/>
    <w:rsid w:val="0013722A"/>
    <w:rsid w:val="001372AE"/>
    <w:rsid w:val="00142DDB"/>
    <w:rsid w:val="00142EFA"/>
    <w:rsid w:val="001438E0"/>
    <w:rsid w:val="0014527D"/>
    <w:rsid w:val="001458E6"/>
    <w:rsid w:val="00147B91"/>
    <w:rsid w:val="00151CE6"/>
    <w:rsid w:val="0015226F"/>
    <w:rsid w:val="001535B2"/>
    <w:rsid w:val="001568D6"/>
    <w:rsid w:val="00156AD3"/>
    <w:rsid w:val="00156D9A"/>
    <w:rsid w:val="00157E6F"/>
    <w:rsid w:val="00161DB6"/>
    <w:rsid w:val="001629F2"/>
    <w:rsid w:val="00162BE7"/>
    <w:rsid w:val="001650AF"/>
    <w:rsid w:val="00165D43"/>
    <w:rsid w:val="00167DE4"/>
    <w:rsid w:val="00170F5F"/>
    <w:rsid w:val="001746BD"/>
    <w:rsid w:val="001748B7"/>
    <w:rsid w:val="0017543B"/>
    <w:rsid w:val="001804F9"/>
    <w:rsid w:val="00182A6E"/>
    <w:rsid w:val="0018490F"/>
    <w:rsid w:val="00195493"/>
    <w:rsid w:val="00196007"/>
    <w:rsid w:val="001966C9"/>
    <w:rsid w:val="001A3150"/>
    <w:rsid w:val="001A38C1"/>
    <w:rsid w:val="001A3A69"/>
    <w:rsid w:val="001A4D1A"/>
    <w:rsid w:val="001A6105"/>
    <w:rsid w:val="001A69EB"/>
    <w:rsid w:val="001B0FC1"/>
    <w:rsid w:val="001B2927"/>
    <w:rsid w:val="001B43E5"/>
    <w:rsid w:val="001C1049"/>
    <w:rsid w:val="001C4367"/>
    <w:rsid w:val="001C49D2"/>
    <w:rsid w:val="001C50F9"/>
    <w:rsid w:val="001C7337"/>
    <w:rsid w:val="001D05C5"/>
    <w:rsid w:val="001D1801"/>
    <w:rsid w:val="001D284E"/>
    <w:rsid w:val="001D5D72"/>
    <w:rsid w:val="001D6289"/>
    <w:rsid w:val="001D6388"/>
    <w:rsid w:val="001D7288"/>
    <w:rsid w:val="001E1DC0"/>
    <w:rsid w:val="001E31B4"/>
    <w:rsid w:val="001E422C"/>
    <w:rsid w:val="001E517D"/>
    <w:rsid w:val="001E6B44"/>
    <w:rsid w:val="001E6BD5"/>
    <w:rsid w:val="001F5A0B"/>
    <w:rsid w:val="001F673F"/>
    <w:rsid w:val="002012DE"/>
    <w:rsid w:val="00203500"/>
    <w:rsid w:val="002036DB"/>
    <w:rsid w:val="00204229"/>
    <w:rsid w:val="00205648"/>
    <w:rsid w:val="00207288"/>
    <w:rsid w:val="00213C7D"/>
    <w:rsid w:val="00216B2A"/>
    <w:rsid w:val="002178A8"/>
    <w:rsid w:val="00220758"/>
    <w:rsid w:val="00220FAD"/>
    <w:rsid w:val="002248E6"/>
    <w:rsid w:val="0022697C"/>
    <w:rsid w:val="00226E41"/>
    <w:rsid w:val="00232E37"/>
    <w:rsid w:val="002401CC"/>
    <w:rsid w:val="00242044"/>
    <w:rsid w:val="0024251E"/>
    <w:rsid w:val="00242791"/>
    <w:rsid w:val="00243A60"/>
    <w:rsid w:val="00245EFB"/>
    <w:rsid w:val="00246DC3"/>
    <w:rsid w:val="002505B0"/>
    <w:rsid w:val="002519EE"/>
    <w:rsid w:val="00253B98"/>
    <w:rsid w:val="00254649"/>
    <w:rsid w:val="00254C09"/>
    <w:rsid w:val="002617DF"/>
    <w:rsid w:val="00262AD4"/>
    <w:rsid w:val="00264AEF"/>
    <w:rsid w:val="0026518E"/>
    <w:rsid w:val="002675C2"/>
    <w:rsid w:val="00270086"/>
    <w:rsid w:val="002721C5"/>
    <w:rsid w:val="00273AE9"/>
    <w:rsid w:val="00281ACC"/>
    <w:rsid w:val="002822AB"/>
    <w:rsid w:val="00282949"/>
    <w:rsid w:val="00287BAB"/>
    <w:rsid w:val="002945DA"/>
    <w:rsid w:val="00296C48"/>
    <w:rsid w:val="002A2165"/>
    <w:rsid w:val="002A2DA2"/>
    <w:rsid w:val="002A5783"/>
    <w:rsid w:val="002A5C50"/>
    <w:rsid w:val="002B2DDC"/>
    <w:rsid w:val="002B41FF"/>
    <w:rsid w:val="002B5DA6"/>
    <w:rsid w:val="002C219F"/>
    <w:rsid w:val="002C2A9A"/>
    <w:rsid w:val="002C61E3"/>
    <w:rsid w:val="002C780D"/>
    <w:rsid w:val="002C7F51"/>
    <w:rsid w:val="002D261D"/>
    <w:rsid w:val="002D293D"/>
    <w:rsid w:val="002D3210"/>
    <w:rsid w:val="002D48F6"/>
    <w:rsid w:val="002E0B6E"/>
    <w:rsid w:val="002E2AFF"/>
    <w:rsid w:val="002E40DF"/>
    <w:rsid w:val="002E4BE2"/>
    <w:rsid w:val="002E6692"/>
    <w:rsid w:val="002EEC72"/>
    <w:rsid w:val="002F2586"/>
    <w:rsid w:val="002F2587"/>
    <w:rsid w:val="002F3545"/>
    <w:rsid w:val="002F37DA"/>
    <w:rsid w:val="003003FA"/>
    <w:rsid w:val="00300A01"/>
    <w:rsid w:val="00304FC0"/>
    <w:rsid w:val="00310A87"/>
    <w:rsid w:val="003120D5"/>
    <w:rsid w:val="0031572C"/>
    <w:rsid w:val="00316373"/>
    <w:rsid w:val="00317348"/>
    <w:rsid w:val="00321A3D"/>
    <w:rsid w:val="003223F2"/>
    <w:rsid w:val="00323763"/>
    <w:rsid w:val="003267A8"/>
    <w:rsid w:val="00330B77"/>
    <w:rsid w:val="003329A9"/>
    <w:rsid w:val="003343A5"/>
    <w:rsid w:val="00342037"/>
    <w:rsid w:val="0034537B"/>
    <w:rsid w:val="00352A65"/>
    <w:rsid w:val="003533C2"/>
    <w:rsid w:val="00353688"/>
    <w:rsid w:val="003600AD"/>
    <w:rsid w:val="00360FBE"/>
    <w:rsid w:val="003610DB"/>
    <w:rsid w:val="00361986"/>
    <w:rsid w:val="00372F59"/>
    <w:rsid w:val="00375C42"/>
    <w:rsid w:val="0037601F"/>
    <w:rsid w:val="00376322"/>
    <w:rsid w:val="0037640E"/>
    <w:rsid w:val="0037662F"/>
    <w:rsid w:val="003769E0"/>
    <w:rsid w:val="003773F2"/>
    <w:rsid w:val="00381900"/>
    <w:rsid w:val="00381AB7"/>
    <w:rsid w:val="003824E3"/>
    <w:rsid w:val="0038370A"/>
    <w:rsid w:val="00384649"/>
    <w:rsid w:val="0038494F"/>
    <w:rsid w:val="00384EC8"/>
    <w:rsid w:val="0038723F"/>
    <w:rsid w:val="003900DD"/>
    <w:rsid w:val="0039179D"/>
    <w:rsid w:val="00393D12"/>
    <w:rsid w:val="00397677"/>
    <w:rsid w:val="003A342C"/>
    <w:rsid w:val="003A4848"/>
    <w:rsid w:val="003A5889"/>
    <w:rsid w:val="003B1597"/>
    <w:rsid w:val="003B4A42"/>
    <w:rsid w:val="003B6A9A"/>
    <w:rsid w:val="003B6C30"/>
    <w:rsid w:val="003C0DF0"/>
    <w:rsid w:val="003C2668"/>
    <w:rsid w:val="003C54EB"/>
    <w:rsid w:val="003C7A16"/>
    <w:rsid w:val="003D2D34"/>
    <w:rsid w:val="003D4B47"/>
    <w:rsid w:val="003E1B20"/>
    <w:rsid w:val="003E1C8C"/>
    <w:rsid w:val="003E1F1E"/>
    <w:rsid w:val="003E2B3C"/>
    <w:rsid w:val="003E4EED"/>
    <w:rsid w:val="003E5A4A"/>
    <w:rsid w:val="003E7C24"/>
    <w:rsid w:val="003E7E5E"/>
    <w:rsid w:val="003F01D2"/>
    <w:rsid w:val="003F359C"/>
    <w:rsid w:val="003F3AAE"/>
    <w:rsid w:val="003F3F72"/>
    <w:rsid w:val="0040345D"/>
    <w:rsid w:val="00403D59"/>
    <w:rsid w:val="00415B49"/>
    <w:rsid w:val="00416D33"/>
    <w:rsid w:val="00417DEE"/>
    <w:rsid w:val="00417F8E"/>
    <w:rsid w:val="00421D29"/>
    <w:rsid w:val="00422BA0"/>
    <w:rsid w:val="00425566"/>
    <w:rsid w:val="004331A7"/>
    <w:rsid w:val="0043B8BD"/>
    <w:rsid w:val="00444495"/>
    <w:rsid w:val="004449BD"/>
    <w:rsid w:val="00446081"/>
    <w:rsid w:val="0044646E"/>
    <w:rsid w:val="004507AF"/>
    <w:rsid w:val="00450ADE"/>
    <w:rsid w:val="00450C96"/>
    <w:rsid w:val="00451212"/>
    <w:rsid w:val="004514B6"/>
    <w:rsid w:val="00451665"/>
    <w:rsid w:val="0045184E"/>
    <w:rsid w:val="00460528"/>
    <w:rsid w:val="0046090F"/>
    <w:rsid w:val="0046200D"/>
    <w:rsid w:val="00462DA5"/>
    <w:rsid w:val="00462F37"/>
    <w:rsid w:val="00466D01"/>
    <w:rsid w:val="00470C4A"/>
    <w:rsid w:val="004726B9"/>
    <w:rsid w:val="00473D6E"/>
    <w:rsid w:val="0047525D"/>
    <w:rsid w:val="004755F1"/>
    <w:rsid w:val="00476331"/>
    <w:rsid w:val="00476429"/>
    <w:rsid w:val="00476899"/>
    <w:rsid w:val="00483909"/>
    <w:rsid w:val="00484C32"/>
    <w:rsid w:val="00487B1E"/>
    <w:rsid w:val="00494AF7"/>
    <w:rsid w:val="00495058"/>
    <w:rsid w:val="004959BD"/>
    <w:rsid w:val="004970F9"/>
    <w:rsid w:val="00497E6B"/>
    <w:rsid w:val="004A2D60"/>
    <w:rsid w:val="004A359F"/>
    <w:rsid w:val="004B51B9"/>
    <w:rsid w:val="004C1EEA"/>
    <w:rsid w:val="004C675B"/>
    <w:rsid w:val="004C7070"/>
    <w:rsid w:val="004D33F5"/>
    <w:rsid w:val="004D4E8A"/>
    <w:rsid w:val="004D5EA6"/>
    <w:rsid w:val="004D6728"/>
    <w:rsid w:val="004D6EDC"/>
    <w:rsid w:val="004E05EC"/>
    <w:rsid w:val="004E1477"/>
    <w:rsid w:val="004E4390"/>
    <w:rsid w:val="004E4F36"/>
    <w:rsid w:val="004E5544"/>
    <w:rsid w:val="004E5AAD"/>
    <w:rsid w:val="004E5F59"/>
    <w:rsid w:val="004F2CB2"/>
    <w:rsid w:val="004F7851"/>
    <w:rsid w:val="004F7FAC"/>
    <w:rsid w:val="0050527D"/>
    <w:rsid w:val="005078D1"/>
    <w:rsid w:val="00507976"/>
    <w:rsid w:val="00507BB3"/>
    <w:rsid w:val="0051025C"/>
    <w:rsid w:val="00510B58"/>
    <w:rsid w:val="00512216"/>
    <w:rsid w:val="005132AC"/>
    <w:rsid w:val="00513350"/>
    <w:rsid w:val="00513D81"/>
    <w:rsid w:val="00515174"/>
    <w:rsid w:val="00516961"/>
    <w:rsid w:val="00521582"/>
    <w:rsid w:val="00521825"/>
    <w:rsid w:val="0052503B"/>
    <w:rsid w:val="00527C4B"/>
    <w:rsid w:val="00530AA9"/>
    <w:rsid w:val="005359FE"/>
    <w:rsid w:val="00535C69"/>
    <w:rsid w:val="00541418"/>
    <w:rsid w:val="005415B2"/>
    <w:rsid w:val="0054594A"/>
    <w:rsid w:val="005465DC"/>
    <w:rsid w:val="00551DD9"/>
    <w:rsid w:val="0055232C"/>
    <w:rsid w:val="005542CA"/>
    <w:rsid w:val="00555328"/>
    <w:rsid w:val="00555E56"/>
    <w:rsid w:val="00556413"/>
    <w:rsid w:val="005615A9"/>
    <w:rsid w:val="00561D93"/>
    <w:rsid w:val="00562088"/>
    <w:rsid w:val="00565811"/>
    <w:rsid w:val="00566082"/>
    <w:rsid w:val="005665FF"/>
    <w:rsid w:val="005667FE"/>
    <w:rsid w:val="00566BA2"/>
    <w:rsid w:val="00571BAF"/>
    <w:rsid w:val="005722E7"/>
    <w:rsid w:val="005726EC"/>
    <w:rsid w:val="00572EB2"/>
    <w:rsid w:val="00574E03"/>
    <w:rsid w:val="0057571D"/>
    <w:rsid w:val="00576062"/>
    <w:rsid w:val="00576E65"/>
    <w:rsid w:val="005801C1"/>
    <w:rsid w:val="00581F4A"/>
    <w:rsid w:val="00586407"/>
    <w:rsid w:val="00592291"/>
    <w:rsid w:val="00592577"/>
    <w:rsid w:val="00594F60"/>
    <w:rsid w:val="00596F10"/>
    <w:rsid w:val="005A55C5"/>
    <w:rsid w:val="005A652B"/>
    <w:rsid w:val="005A7F28"/>
    <w:rsid w:val="005B03EA"/>
    <w:rsid w:val="005B0629"/>
    <w:rsid w:val="005B0E1E"/>
    <w:rsid w:val="005B33A6"/>
    <w:rsid w:val="005B4155"/>
    <w:rsid w:val="005C01B7"/>
    <w:rsid w:val="005C1A58"/>
    <w:rsid w:val="005C3DD2"/>
    <w:rsid w:val="005D1CEA"/>
    <w:rsid w:val="005D5910"/>
    <w:rsid w:val="005E07DE"/>
    <w:rsid w:val="005E08FA"/>
    <w:rsid w:val="005E3048"/>
    <w:rsid w:val="005E4368"/>
    <w:rsid w:val="005E4C35"/>
    <w:rsid w:val="005F0526"/>
    <w:rsid w:val="005F234A"/>
    <w:rsid w:val="005F3F38"/>
    <w:rsid w:val="005F77B7"/>
    <w:rsid w:val="006011EA"/>
    <w:rsid w:val="00601A8C"/>
    <w:rsid w:val="00601B90"/>
    <w:rsid w:val="00602E42"/>
    <w:rsid w:val="006041BD"/>
    <w:rsid w:val="00604904"/>
    <w:rsid w:val="006105C6"/>
    <w:rsid w:val="0061202A"/>
    <w:rsid w:val="00612C88"/>
    <w:rsid w:val="006156F3"/>
    <w:rsid w:val="0061598B"/>
    <w:rsid w:val="00619A3B"/>
    <w:rsid w:val="006212A8"/>
    <w:rsid w:val="00621ECF"/>
    <w:rsid w:val="00622D40"/>
    <w:rsid w:val="006245CB"/>
    <w:rsid w:val="0062474A"/>
    <w:rsid w:val="00624832"/>
    <w:rsid w:val="0062780E"/>
    <w:rsid w:val="00633E03"/>
    <w:rsid w:val="00635696"/>
    <w:rsid w:val="00642865"/>
    <w:rsid w:val="006439DC"/>
    <w:rsid w:val="0064551E"/>
    <w:rsid w:val="0064567D"/>
    <w:rsid w:val="00645750"/>
    <w:rsid w:val="00647A54"/>
    <w:rsid w:val="00651B18"/>
    <w:rsid w:val="006554EA"/>
    <w:rsid w:val="006610B7"/>
    <w:rsid w:val="0066265B"/>
    <w:rsid w:val="0066266D"/>
    <w:rsid w:val="006637BB"/>
    <w:rsid w:val="00663BAA"/>
    <w:rsid w:val="006667BD"/>
    <w:rsid w:val="00666ABD"/>
    <w:rsid w:val="0066719E"/>
    <w:rsid w:val="00670CE1"/>
    <w:rsid w:val="006720CE"/>
    <w:rsid w:val="00675965"/>
    <w:rsid w:val="006852EC"/>
    <w:rsid w:val="0069042A"/>
    <w:rsid w:val="0069046A"/>
    <w:rsid w:val="0069280C"/>
    <w:rsid w:val="0069404C"/>
    <w:rsid w:val="006950AC"/>
    <w:rsid w:val="006957B0"/>
    <w:rsid w:val="00696263"/>
    <w:rsid w:val="00697E00"/>
    <w:rsid w:val="006A1ECA"/>
    <w:rsid w:val="006A5370"/>
    <w:rsid w:val="006B2083"/>
    <w:rsid w:val="006B2450"/>
    <w:rsid w:val="006B31B0"/>
    <w:rsid w:val="006B37A5"/>
    <w:rsid w:val="006B38B0"/>
    <w:rsid w:val="006B46FC"/>
    <w:rsid w:val="006B50C6"/>
    <w:rsid w:val="006B76AF"/>
    <w:rsid w:val="006C261E"/>
    <w:rsid w:val="006C3DB0"/>
    <w:rsid w:val="006C45FC"/>
    <w:rsid w:val="006C4A15"/>
    <w:rsid w:val="006C5D39"/>
    <w:rsid w:val="006D0A1C"/>
    <w:rsid w:val="006D1290"/>
    <w:rsid w:val="006D2B6A"/>
    <w:rsid w:val="006D3F04"/>
    <w:rsid w:val="006D3F7B"/>
    <w:rsid w:val="006E5E45"/>
    <w:rsid w:val="006F11DA"/>
    <w:rsid w:val="006F1E24"/>
    <w:rsid w:val="006F50DD"/>
    <w:rsid w:val="006F5A9F"/>
    <w:rsid w:val="007001CA"/>
    <w:rsid w:val="0070110C"/>
    <w:rsid w:val="00704C8D"/>
    <w:rsid w:val="0070664B"/>
    <w:rsid w:val="00710049"/>
    <w:rsid w:val="00715511"/>
    <w:rsid w:val="00715B95"/>
    <w:rsid w:val="00722163"/>
    <w:rsid w:val="00725445"/>
    <w:rsid w:val="0072773D"/>
    <w:rsid w:val="0073350E"/>
    <w:rsid w:val="00736D51"/>
    <w:rsid w:val="00740785"/>
    <w:rsid w:val="00741C6E"/>
    <w:rsid w:val="0074294D"/>
    <w:rsid w:val="007433B0"/>
    <w:rsid w:val="007434D8"/>
    <w:rsid w:val="00745EDE"/>
    <w:rsid w:val="00751D02"/>
    <w:rsid w:val="007609BA"/>
    <w:rsid w:val="00761AA7"/>
    <w:rsid w:val="00763F45"/>
    <w:rsid w:val="007654BD"/>
    <w:rsid w:val="00772848"/>
    <w:rsid w:val="00773EA0"/>
    <w:rsid w:val="00774C8D"/>
    <w:rsid w:val="00774F6D"/>
    <w:rsid w:val="0077593C"/>
    <w:rsid w:val="0077613A"/>
    <w:rsid w:val="007805F3"/>
    <w:rsid w:val="00783212"/>
    <w:rsid w:val="007862B8"/>
    <w:rsid w:val="007900BA"/>
    <w:rsid w:val="0079072F"/>
    <w:rsid w:val="00791585"/>
    <w:rsid w:val="00791AE6"/>
    <w:rsid w:val="007944DD"/>
    <w:rsid w:val="00797716"/>
    <w:rsid w:val="007A4744"/>
    <w:rsid w:val="007A56E8"/>
    <w:rsid w:val="007B2219"/>
    <w:rsid w:val="007B5598"/>
    <w:rsid w:val="007B6013"/>
    <w:rsid w:val="007B7F70"/>
    <w:rsid w:val="007C1A45"/>
    <w:rsid w:val="007C47AC"/>
    <w:rsid w:val="007C5329"/>
    <w:rsid w:val="007D169E"/>
    <w:rsid w:val="007D260D"/>
    <w:rsid w:val="007D7619"/>
    <w:rsid w:val="007D777C"/>
    <w:rsid w:val="007E214D"/>
    <w:rsid w:val="007E7D76"/>
    <w:rsid w:val="007F26D0"/>
    <w:rsid w:val="007F4A64"/>
    <w:rsid w:val="007F6E0E"/>
    <w:rsid w:val="00810AFE"/>
    <w:rsid w:val="00810B32"/>
    <w:rsid w:val="00812827"/>
    <w:rsid w:val="00813800"/>
    <w:rsid w:val="008156B9"/>
    <w:rsid w:val="0081692F"/>
    <w:rsid w:val="00817844"/>
    <w:rsid w:val="008201E6"/>
    <w:rsid w:val="008232B1"/>
    <w:rsid w:val="0082500E"/>
    <w:rsid w:val="00826FCA"/>
    <w:rsid w:val="00827B76"/>
    <w:rsid w:val="00827DD0"/>
    <w:rsid w:val="008301C7"/>
    <w:rsid w:val="008320E3"/>
    <w:rsid w:val="00843C5B"/>
    <w:rsid w:val="00843E52"/>
    <w:rsid w:val="00844C66"/>
    <w:rsid w:val="00844C6F"/>
    <w:rsid w:val="00846405"/>
    <w:rsid w:val="00847395"/>
    <w:rsid w:val="00850D04"/>
    <w:rsid w:val="00852F10"/>
    <w:rsid w:val="008550DF"/>
    <w:rsid w:val="00857C74"/>
    <w:rsid w:val="008649CC"/>
    <w:rsid w:val="00865241"/>
    <w:rsid w:val="00865F25"/>
    <w:rsid w:val="008663F1"/>
    <w:rsid w:val="00866598"/>
    <w:rsid w:val="00866C38"/>
    <w:rsid w:val="00873802"/>
    <w:rsid w:val="008743EB"/>
    <w:rsid w:val="00874DEC"/>
    <w:rsid w:val="00877E2A"/>
    <w:rsid w:val="00880134"/>
    <w:rsid w:val="00883768"/>
    <w:rsid w:val="00893A81"/>
    <w:rsid w:val="00895A2E"/>
    <w:rsid w:val="008960C6"/>
    <w:rsid w:val="00896741"/>
    <w:rsid w:val="0089792A"/>
    <w:rsid w:val="008A294F"/>
    <w:rsid w:val="008A5B3F"/>
    <w:rsid w:val="008B0E99"/>
    <w:rsid w:val="008B222B"/>
    <w:rsid w:val="008B3DE2"/>
    <w:rsid w:val="008B4733"/>
    <w:rsid w:val="008B5D94"/>
    <w:rsid w:val="008B798E"/>
    <w:rsid w:val="008C110E"/>
    <w:rsid w:val="008C371B"/>
    <w:rsid w:val="008C47C5"/>
    <w:rsid w:val="008D046D"/>
    <w:rsid w:val="008D6598"/>
    <w:rsid w:val="008E06B2"/>
    <w:rsid w:val="008E38CA"/>
    <w:rsid w:val="008E44D5"/>
    <w:rsid w:val="008E50F8"/>
    <w:rsid w:val="008E5621"/>
    <w:rsid w:val="008E6DDC"/>
    <w:rsid w:val="008E7131"/>
    <w:rsid w:val="008E8DA0"/>
    <w:rsid w:val="008F283E"/>
    <w:rsid w:val="008F3246"/>
    <w:rsid w:val="00903A23"/>
    <w:rsid w:val="00905334"/>
    <w:rsid w:val="00911F54"/>
    <w:rsid w:val="00914FC8"/>
    <w:rsid w:val="009158EA"/>
    <w:rsid w:val="00916390"/>
    <w:rsid w:val="00917B37"/>
    <w:rsid w:val="00922F52"/>
    <w:rsid w:val="0092366B"/>
    <w:rsid w:val="0092520A"/>
    <w:rsid w:val="009260A5"/>
    <w:rsid w:val="00932692"/>
    <w:rsid w:val="00934554"/>
    <w:rsid w:val="00935362"/>
    <w:rsid w:val="00937A7E"/>
    <w:rsid w:val="00940151"/>
    <w:rsid w:val="009421F7"/>
    <w:rsid w:val="00946231"/>
    <w:rsid w:val="00947266"/>
    <w:rsid w:val="00947786"/>
    <w:rsid w:val="00950E71"/>
    <w:rsid w:val="009538DC"/>
    <w:rsid w:val="00953B57"/>
    <w:rsid w:val="00954074"/>
    <w:rsid w:val="009549C9"/>
    <w:rsid w:val="00955709"/>
    <w:rsid w:val="00957259"/>
    <w:rsid w:val="0096081B"/>
    <w:rsid w:val="00960850"/>
    <w:rsid w:val="009614CA"/>
    <w:rsid w:val="00962B3A"/>
    <w:rsid w:val="00963F70"/>
    <w:rsid w:val="00964492"/>
    <w:rsid w:val="0096527B"/>
    <w:rsid w:val="009658A0"/>
    <w:rsid w:val="00965CA0"/>
    <w:rsid w:val="00966741"/>
    <w:rsid w:val="00966CF3"/>
    <w:rsid w:val="00970287"/>
    <w:rsid w:val="009710AE"/>
    <w:rsid w:val="00971B81"/>
    <w:rsid w:val="00971C0F"/>
    <w:rsid w:val="0097276B"/>
    <w:rsid w:val="009736BC"/>
    <w:rsid w:val="00973C6F"/>
    <w:rsid w:val="00974943"/>
    <w:rsid w:val="0097504C"/>
    <w:rsid w:val="00976287"/>
    <w:rsid w:val="009776A5"/>
    <w:rsid w:val="00982AB9"/>
    <w:rsid w:val="00982CEB"/>
    <w:rsid w:val="00985F58"/>
    <w:rsid w:val="00987C7A"/>
    <w:rsid w:val="009912DB"/>
    <w:rsid w:val="00994ADC"/>
    <w:rsid w:val="00995860"/>
    <w:rsid w:val="0099666D"/>
    <w:rsid w:val="009A2B98"/>
    <w:rsid w:val="009A55DF"/>
    <w:rsid w:val="009A568D"/>
    <w:rsid w:val="009A7FDE"/>
    <w:rsid w:val="009B0625"/>
    <w:rsid w:val="009B5E9E"/>
    <w:rsid w:val="009B8601"/>
    <w:rsid w:val="009C0C87"/>
    <w:rsid w:val="009C2BF2"/>
    <w:rsid w:val="009C30F1"/>
    <w:rsid w:val="009C6DA8"/>
    <w:rsid w:val="009D3030"/>
    <w:rsid w:val="009D32C1"/>
    <w:rsid w:val="009D3F92"/>
    <w:rsid w:val="009D4713"/>
    <w:rsid w:val="009D67EA"/>
    <w:rsid w:val="009D7841"/>
    <w:rsid w:val="009E3B62"/>
    <w:rsid w:val="009E69EE"/>
    <w:rsid w:val="009E7E9C"/>
    <w:rsid w:val="009F10AF"/>
    <w:rsid w:val="009F7830"/>
    <w:rsid w:val="00A00533"/>
    <w:rsid w:val="00A00A92"/>
    <w:rsid w:val="00A01F12"/>
    <w:rsid w:val="00A02C72"/>
    <w:rsid w:val="00A044E7"/>
    <w:rsid w:val="00A054F9"/>
    <w:rsid w:val="00A0745D"/>
    <w:rsid w:val="00A10C13"/>
    <w:rsid w:val="00A10C51"/>
    <w:rsid w:val="00A11DAA"/>
    <w:rsid w:val="00A134A7"/>
    <w:rsid w:val="00A14DC1"/>
    <w:rsid w:val="00A1733F"/>
    <w:rsid w:val="00A17523"/>
    <w:rsid w:val="00A20351"/>
    <w:rsid w:val="00A24075"/>
    <w:rsid w:val="00A27132"/>
    <w:rsid w:val="00A33097"/>
    <w:rsid w:val="00A35573"/>
    <w:rsid w:val="00A36C85"/>
    <w:rsid w:val="00A372F1"/>
    <w:rsid w:val="00A41C00"/>
    <w:rsid w:val="00A45783"/>
    <w:rsid w:val="00A465A8"/>
    <w:rsid w:val="00A46DAF"/>
    <w:rsid w:val="00A51FB1"/>
    <w:rsid w:val="00A53D1E"/>
    <w:rsid w:val="00A55616"/>
    <w:rsid w:val="00A55C46"/>
    <w:rsid w:val="00A56EEB"/>
    <w:rsid w:val="00A57DCC"/>
    <w:rsid w:val="00A60FAF"/>
    <w:rsid w:val="00A61591"/>
    <w:rsid w:val="00A619AF"/>
    <w:rsid w:val="00A64E75"/>
    <w:rsid w:val="00A67AAF"/>
    <w:rsid w:val="00A700AB"/>
    <w:rsid w:val="00A74436"/>
    <w:rsid w:val="00A76AE1"/>
    <w:rsid w:val="00A815F1"/>
    <w:rsid w:val="00A820E3"/>
    <w:rsid w:val="00A821D4"/>
    <w:rsid w:val="00A86CF4"/>
    <w:rsid w:val="00A86E35"/>
    <w:rsid w:val="00A87F51"/>
    <w:rsid w:val="00A92E32"/>
    <w:rsid w:val="00A964ED"/>
    <w:rsid w:val="00AA2E86"/>
    <w:rsid w:val="00AA6C95"/>
    <w:rsid w:val="00AB01D8"/>
    <w:rsid w:val="00AB024C"/>
    <w:rsid w:val="00AB3110"/>
    <w:rsid w:val="00AB361A"/>
    <w:rsid w:val="00AB5B43"/>
    <w:rsid w:val="00AB72AE"/>
    <w:rsid w:val="00AB7DBA"/>
    <w:rsid w:val="00AC1BA6"/>
    <w:rsid w:val="00AC3C6A"/>
    <w:rsid w:val="00AC745A"/>
    <w:rsid w:val="00AD0106"/>
    <w:rsid w:val="00AD0F29"/>
    <w:rsid w:val="00AD2A88"/>
    <w:rsid w:val="00AE09DB"/>
    <w:rsid w:val="00AE0A77"/>
    <w:rsid w:val="00AE17F9"/>
    <w:rsid w:val="00AE2896"/>
    <w:rsid w:val="00AE3304"/>
    <w:rsid w:val="00AE344E"/>
    <w:rsid w:val="00AE4EAE"/>
    <w:rsid w:val="00AE77A3"/>
    <w:rsid w:val="00AE7CDC"/>
    <w:rsid w:val="00AF2EC1"/>
    <w:rsid w:val="00AF3B13"/>
    <w:rsid w:val="00AF40F7"/>
    <w:rsid w:val="00AF6587"/>
    <w:rsid w:val="00AF69C3"/>
    <w:rsid w:val="00AF6AE5"/>
    <w:rsid w:val="00B034ED"/>
    <w:rsid w:val="00B13B61"/>
    <w:rsid w:val="00B13F48"/>
    <w:rsid w:val="00B152FB"/>
    <w:rsid w:val="00B15B9B"/>
    <w:rsid w:val="00B160A0"/>
    <w:rsid w:val="00B17103"/>
    <w:rsid w:val="00B226B2"/>
    <w:rsid w:val="00B25031"/>
    <w:rsid w:val="00B26679"/>
    <w:rsid w:val="00B31076"/>
    <w:rsid w:val="00B32C94"/>
    <w:rsid w:val="00B34075"/>
    <w:rsid w:val="00B365CD"/>
    <w:rsid w:val="00B42CF8"/>
    <w:rsid w:val="00B45ECE"/>
    <w:rsid w:val="00B476F7"/>
    <w:rsid w:val="00B479F9"/>
    <w:rsid w:val="00B50D17"/>
    <w:rsid w:val="00B5120F"/>
    <w:rsid w:val="00B520F8"/>
    <w:rsid w:val="00B53BD2"/>
    <w:rsid w:val="00B54740"/>
    <w:rsid w:val="00B54F3E"/>
    <w:rsid w:val="00B60F0B"/>
    <w:rsid w:val="00B621A1"/>
    <w:rsid w:val="00B625F3"/>
    <w:rsid w:val="00B65D93"/>
    <w:rsid w:val="00B65E36"/>
    <w:rsid w:val="00B67365"/>
    <w:rsid w:val="00B67BD9"/>
    <w:rsid w:val="00B71015"/>
    <w:rsid w:val="00B723C7"/>
    <w:rsid w:val="00B74598"/>
    <w:rsid w:val="00B76A0C"/>
    <w:rsid w:val="00B76AD3"/>
    <w:rsid w:val="00B76C47"/>
    <w:rsid w:val="00B80D4B"/>
    <w:rsid w:val="00B81530"/>
    <w:rsid w:val="00B819B6"/>
    <w:rsid w:val="00B83718"/>
    <w:rsid w:val="00B853D2"/>
    <w:rsid w:val="00B85D07"/>
    <w:rsid w:val="00B87EA8"/>
    <w:rsid w:val="00B90DD6"/>
    <w:rsid w:val="00B90FFB"/>
    <w:rsid w:val="00B96B38"/>
    <w:rsid w:val="00BA00BF"/>
    <w:rsid w:val="00BA0EDA"/>
    <w:rsid w:val="00BA2D03"/>
    <w:rsid w:val="00BA3624"/>
    <w:rsid w:val="00BA379E"/>
    <w:rsid w:val="00BA4017"/>
    <w:rsid w:val="00BA4BF0"/>
    <w:rsid w:val="00BA4DB6"/>
    <w:rsid w:val="00BA673E"/>
    <w:rsid w:val="00BA76E4"/>
    <w:rsid w:val="00BB10DE"/>
    <w:rsid w:val="00BB5DA7"/>
    <w:rsid w:val="00BC097A"/>
    <w:rsid w:val="00BC0E74"/>
    <w:rsid w:val="00BC472A"/>
    <w:rsid w:val="00BC4C74"/>
    <w:rsid w:val="00BC6C30"/>
    <w:rsid w:val="00BD0D82"/>
    <w:rsid w:val="00BD2C15"/>
    <w:rsid w:val="00BD34AE"/>
    <w:rsid w:val="00BE0470"/>
    <w:rsid w:val="00BE52F7"/>
    <w:rsid w:val="00BE779A"/>
    <w:rsid w:val="00BF18A7"/>
    <w:rsid w:val="00BF35A3"/>
    <w:rsid w:val="00BF3A0C"/>
    <w:rsid w:val="00BF608C"/>
    <w:rsid w:val="00BF6DAF"/>
    <w:rsid w:val="00C017FF"/>
    <w:rsid w:val="00C0579E"/>
    <w:rsid w:val="00C066FA"/>
    <w:rsid w:val="00C08AAE"/>
    <w:rsid w:val="00C13D4D"/>
    <w:rsid w:val="00C210AF"/>
    <w:rsid w:val="00C26444"/>
    <w:rsid w:val="00C31CF7"/>
    <w:rsid w:val="00C34FFD"/>
    <w:rsid w:val="00C350E9"/>
    <w:rsid w:val="00C37201"/>
    <w:rsid w:val="00C3783C"/>
    <w:rsid w:val="00C402E0"/>
    <w:rsid w:val="00C42546"/>
    <w:rsid w:val="00C4520D"/>
    <w:rsid w:val="00C515A0"/>
    <w:rsid w:val="00C5389A"/>
    <w:rsid w:val="00C54290"/>
    <w:rsid w:val="00C62CB2"/>
    <w:rsid w:val="00C64B68"/>
    <w:rsid w:val="00C673E7"/>
    <w:rsid w:val="00C6771F"/>
    <w:rsid w:val="00C70078"/>
    <w:rsid w:val="00C70366"/>
    <w:rsid w:val="00C70A05"/>
    <w:rsid w:val="00C7178F"/>
    <w:rsid w:val="00C74178"/>
    <w:rsid w:val="00C7523F"/>
    <w:rsid w:val="00C77218"/>
    <w:rsid w:val="00C8251B"/>
    <w:rsid w:val="00C83445"/>
    <w:rsid w:val="00C836B9"/>
    <w:rsid w:val="00C86805"/>
    <w:rsid w:val="00C86822"/>
    <w:rsid w:val="00C90B25"/>
    <w:rsid w:val="00C90C1D"/>
    <w:rsid w:val="00C91B00"/>
    <w:rsid w:val="00C91EF7"/>
    <w:rsid w:val="00C936AE"/>
    <w:rsid w:val="00C939B0"/>
    <w:rsid w:val="00CA082E"/>
    <w:rsid w:val="00CA2C53"/>
    <w:rsid w:val="00CA4488"/>
    <w:rsid w:val="00CB1011"/>
    <w:rsid w:val="00CB2066"/>
    <w:rsid w:val="00CB284A"/>
    <w:rsid w:val="00CB5F63"/>
    <w:rsid w:val="00CC006F"/>
    <w:rsid w:val="00CC5D34"/>
    <w:rsid w:val="00CC6834"/>
    <w:rsid w:val="00CC6A9E"/>
    <w:rsid w:val="00CD0C41"/>
    <w:rsid w:val="00CD165C"/>
    <w:rsid w:val="00CD1FEE"/>
    <w:rsid w:val="00CD6CD9"/>
    <w:rsid w:val="00CD71A9"/>
    <w:rsid w:val="00CE2AA3"/>
    <w:rsid w:val="00CE3380"/>
    <w:rsid w:val="00CE371B"/>
    <w:rsid w:val="00CE50D5"/>
    <w:rsid w:val="00CE6C5F"/>
    <w:rsid w:val="00CE7A5F"/>
    <w:rsid w:val="00CF197E"/>
    <w:rsid w:val="00CF31BF"/>
    <w:rsid w:val="00CF5A86"/>
    <w:rsid w:val="00D06C0C"/>
    <w:rsid w:val="00D07B0B"/>
    <w:rsid w:val="00D10D48"/>
    <w:rsid w:val="00D13EA3"/>
    <w:rsid w:val="00D14221"/>
    <w:rsid w:val="00D224E0"/>
    <w:rsid w:val="00D22C03"/>
    <w:rsid w:val="00D2369E"/>
    <w:rsid w:val="00D245C7"/>
    <w:rsid w:val="00D2655C"/>
    <w:rsid w:val="00D27A30"/>
    <w:rsid w:val="00D3073F"/>
    <w:rsid w:val="00D31D7B"/>
    <w:rsid w:val="00D351AD"/>
    <w:rsid w:val="00D35E2E"/>
    <w:rsid w:val="00D37F04"/>
    <w:rsid w:val="00D411C3"/>
    <w:rsid w:val="00D42600"/>
    <w:rsid w:val="00D445D7"/>
    <w:rsid w:val="00D4E4FC"/>
    <w:rsid w:val="00D52915"/>
    <w:rsid w:val="00D548BB"/>
    <w:rsid w:val="00D6038D"/>
    <w:rsid w:val="00D6120F"/>
    <w:rsid w:val="00D63541"/>
    <w:rsid w:val="00D63FC7"/>
    <w:rsid w:val="00D64B8F"/>
    <w:rsid w:val="00D66A14"/>
    <w:rsid w:val="00D70478"/>
    <w:rsid w:val="00D71F5B"/>
    <w:rsid w:val="00D72609"/>
    <w:rsid w:val="00D73046"/>
    <w:rsid w:val="00D75E95"/>
    <w:rsid w:val="00D760F1"/>
    <w:rsid w:val="00D80A4A"/>
    <w:rsid w:val="00D82BD1"/>
    <w:rsid w:val="00D83672"/>
    <w:rsid w:val="00D83DE0"/>
    <w:rsid w:val="00D90DB6"/>
    <w:rsid w:val="00DA406D"/>
    <w:rsid w:val="00DA5760"/>
    <w:rsid w:val="00DA611C"/>
    <w:rsid w:val="00DB2129"/>
    <w:rsid w:val="00DB292B"/>
    <w:rsid w:val="00DC1684"/>
    <w:rsid w:val="00DC437D"/>
    <w:rsid w:val="00DC6DD6"/>
    <w:rsid w:val="00DC7AE9"/>
    <w:rsid w:val="00DC7C69"/>
    <w:rsid w:val="00DE39CD"/>
    <w:rsid w:val="00DE4FAC"/>
    <w:rsid w:val="00DE692F"/>
    <w:rsid w:val="00DE7C4E"/>
    <w:rsid w:val="00DF1794"/>
    <w:rsid w:val="00E03947"/>
    <w:rsid w:val="00E05786"/>
    <w:rsid w:val="00E11297"/>
    <w:rsid w:val="00E12D38"/>
    <w:rsid w:val="00E14FA7"/>
    <w:rsid w:val="00E21120"/>
    <w:rsid w:val="00E232B4"/>
    <w:rsid w:val="00E268BA"/>
    <w:rsid w:val="00E31380"/>
    <w:rsid w:val="00E31CDB"/>
    <w:rsid w:val="00E32E62"/>
    <w:rsid w:val="00E34DBF"/>
    <w:rsid w:val="00E37AAC"/>
    <w:rsid w:val="00E40187"/>
    <w:rsid w:val="00E42CCE"/>
    <w:rsid w:val="00E44E65"/>
    <w:rsid w:val="00E50F67"/>
    <w:rsid w:val="00E5128F"/>
    <w:rsid w:val="00E51B4F"/>
    <w:rsid w:val="00E52244"/>
    <w:rsid w:val="00E52289"/>
    <w:rsid w:val="00E54E59"/>
    <w:rsid w:val="00E55848"/>
    <w:rsid w:val="00E671E3"/>
    <w:rsid w:val="00E7051F"/>
    <w:rsid w:val="00E734E7"/>
    <w:rsid w:val="00E73A52"/>
    <w:rsid w:val="00E7421D"/>
    <w:rsid w:val="00E87CED"/>
    <w:rsid w:val="00E90054"/>
    <w:rsid w:val="00E9057C"/>
    <w:rsid w:val="00E93291"/>
    <w:rsid w:val="00E95343"/>
    <w:rsid w:val="00E96908"/>
    <w:rsid w:val="00EA18CE"/>
    <w:rsid w:val="00EA2D81"/>
    <w:rsid w:val="00EA62CF"/>
    <w:rsid w:val="00EB22ED"/>
    <w:rsid w:val="00EB3FAE"/>
    <w:rsid w:val="00EB458E"/>
    <w:rsid w:val="00EC70B1"/>
    <w:rsid w:val="00ED2A1F"/>
    <w:rsid w:val="00EE45B1"/>
    <w:rsid w:val="00EE5A6F"/>
    <w:rsid w:val="00EE6CC4"/>
    <w:rsid w:val="00EF4137"/>
    <w:rsid w:val="00EF4BEF"/>
    <w:rsid w:val="00EF4E09"/>
    <w:rsid w:val="00EF6DD3"/>
    <w:rsid w:val="00F041EA"/>
    <w:rsid w:val="00F04244"/>
    <w:rsid w:val="00F045A7"/>
    <w:rsid w:val="00F05376"/>
    <w:rsid w:val="00F07B9A"/>
    <w:rsid w:val="00F104C9"/>
    <w:rsid w:val="00F10568"/>
    <w:rsid w:val="00F130B9"/>
    <w:rsid w:val="00F16138"/>
    <w:rsid w:val="00F166BA"/>
    <w:rsid w:val="00F23E67"/>
    <w:rsid w:val="00F2507D"/>
    <w:rsid w:val="00F32927"/>
    <w:rsid w:val="00F34941"/>
    <w:rsid w:val="00F37E66"/>
    <w:rsid w:val="00F40A72"/>
    <w:rsid w:val="00F42242"/>
    <w:rsid w:val="00F440CC"/>
    <w:rsid w:val="00F450A7"/>
    <w:rsid w:val="00F47E67"/>
    <w:rsid w:val="00F50458"/>
    <w:rsid w:val="00F5053D"/>
    <w:rsid w:val="00F5211C"/>
    <w:rsid w:val="00F52376"/>
    <w:rsid w:val="00F55D63"/>
    <w:rsid w:val="00F634E5"/>
    <w:rsid w:val="00F70618"/>
    <w:rsid w:val="00F708C5"/>
    <w:rsid w:val="00F718DB"/>
    <w:rsid w:val="00F73205"/>
    <w:rsid w:val="00F75807"/>
    <w:rsid w:val="00F770E4"/>
    <w:rsid w:val="00F77D43"/>
    <w:rsid w:val="00F81187"/>
    <w:rsid w:val="00F81B11"/>
    <w:rsid w:val="00F81C7F"/>
    <w:rsid w:val="00F827CD"/>
    <w:rsid w:val="00F84167"/>
    <w:rsid w:val="00F85CBE"/>
    <w:rsid w:val="00F9317D"/>
    <w:rsid w:val="00FA0189"/>
    <w:rsid w:val="00FA0A04"/>
    <w:rsid w:val="00FA0EA5"/>
    <w:rsid w:val="00FA1D0F"/>
    <w:rsid w:val="00FA2FAC"/>
    <w:rsid w:val="00FA55D9"/>
    <w:rsid w:val="00FB030B"/>
    <w:rsid w:val="00FB13E1"/>
    <w:rsid w:val="00FB208D"/>
    <w:rsid w:val="00FB283D"/>
    <w:rsid w:val="00FB2AF7"/>
    <w:rsid w:val="00FB3BE0"/>
    <w:rsid w:val="00FB4BC4"/>
    <w:rsid w:val="00FB644F"/>
    <w:rsid w:val="00FC0688"/>
    <w:rsid w:val="00FC1538"/>
    <w:rsid w:val="00FC23C0"/>
    <w:rsid w:val="00FC2AAC"/>
    <w:rsid w:val="00FC5D03"/>
    <w:rsid w:val="00FD1271"/>
    <w:rsid w:val="00FD3D12"/>
    <w:rsid w:val="00FD3FF9"/>
    <w:rsid w:val="00FD4375"/>
    <w:rsid w:val="00FD4ECC"/>
    <w:rsid w:val="00FD7F99"/>
    <w:rsid w:val="00FE0509"/>
    <w:rsid w:val="00FE0570"/>
    <w:rsid w:val="00FE1DC6"/>
    <w:rsid w:val="00FE67B8"/>
    <w:rsid w:val="00FF15AB"/>
    <w:rsid w:val="00FF1C44"/>
    <w:rsid w:val="00FF2179"/>
    <w:rsid w:val="00FF2970"/>
    <w:rsid w:val="00FF3B70"/>
    <w:rsid w:val="00FF45A0"/>
    <w:rsid w:val="00FF5029"/>
    <w:rsid w:val="010EF28B"/>
    <w:rsid w:val="012C2154"/>
    <w:rsid w:val="013A53B3"/>
    <w:rsid w:val="015F9D59"/>
    <w:rsid w:val="016B1BFF"/>
    <w:rsid w:val="016BD4C5"/>
    <w:rsid w:val="0190B39B"/>
    <w:rsid w:val="01DA5205"/>
    <w:rsid w:val="02096FFE"/>
    <w:rsid w:val="0209F9F7"/>
    <w:rsid w:val="02520074"/>
    <w:rsid w:val="0275836C"/>
    <w:rsid w:val="027A44B4"/>
    <w:rsid w:val="02CA1608"/>
    <w:rsid w:val="02E9FEE1"/>
    <w:rsid w:val="02F3C720"/>
    <w:rsid w:val="02FF2097"/>
    <w:rsid w:val="0324210C"/>
    <w:rsid w:val="032D396B"/>
    <w:rsid w:val="03501860"/>
    <w:rsid w:val="035853F7"/>
    <w:rsid w:val="0383E062"/>
    <w:rsid w:val="03C2156A"/>
    <w:rsid w:val="03EE59B2"/>
    <w:rsid w:val="03F9BE61"/>
    <w:rsid w:val="0400BEC9"/>
    <w:rsid w:val="046505DB"/>
    <w:rsid w:val="050D8BA4"/>
    <w:rsid w:val="05128850"/>
    <w:rsid w:val="0528FF64"/>
    <w:rsid w:val="052DF21F"/>
    <w:rsid w:val="053C2DD3"/>
    <w:rsid w:val="05552E02"/>
    <w:rsid w:val="057F0013"/>
    <w:rsid w:val="05817924"/>
    <w:rsid w:val="05932C3F"/>
    <w:rsid w:val="05ABB759"/>
    <w:rsid w:val="05CC2E23"/>
    <w:rsid w:val="05FF497D"/>
    <w:rsid w:val="0619D0FA"/>
    <w:rsid w:val="067ADFB9"/>
    <w:rsid w:val="06C022F9"/>
    <w:rsid w:val="06D11793"/>
    <w:rsid w:val="07028702"/>
    <w:rsid w:val="07312260"/>
    <w:rsid w:val="076F24DA"/>
    <w:rsid w:val="07994EEB"/>
    <w:rsid w:val="07A7F64F"/>
    <w:rsid w:val="07C23F3E"/>
    <w:rsid w:val="07C4F724"/>
    <w:rsid w:val="07D891DB"/>
    <w:rsid w:val="08004610"/>
    <w:rsid w:val="0868E8C2"/>
    <w:rsid w:val="08AB7030"/>
    <w:rsid w:val="08CCF2C1"/>
    <w:rsid w:val="08CF7313"/>
    <w:rsid w:val="0905021E"/>
    <w:rsid w:val="091D630B"/>
    <w:rsid w:val="093E682D"/>
    <w:rsid w:val="09A037C0"/>
    <w:rsid w:val="09D7CFB6"/>
    <w:rsid w:val="09F89D19"/>
    <w:rsid w:val="0A19D5C4"/>
    <w:rsid w:val="0A629EE5"/>
    <w:rsid w:val="0AB2D1F8"/>
    <w:rsid w:val="0AB443D8"/>
    <w:rsid w:val="0B36D5EF"/>
    <w:rsid w:val="0B534261"/>
    <w:rsid w:val="0B61D1D7"/>
    <w:rsid w:val="0B6B0908"/>
    <w:rsid w:val="0B731C1B"/>
    <w:rsid w:val="0BBBA4C0"/>
    <w:rsid w:val="0BD92F40"/>
    <w:rsid w:val="0BDF5D9C"/>
    <w:rsid w:val="0BE2DA09"/>
    <w:rsid w:val="0BF45520"/>
    <w:rsid w:val="0BFAD7DC"/>
    <w:rsid w:val="0C063F32"/>
    <w:rsid w:val="0C1F29EA"/>
    <w:rsid w:val="0C530D90"/>
    <w:rsid w:val="0C745FCE"/>
    <w:rsid w:val="0CC32F5F"/>
    <w:rsid w:val="0CD316D3"/>
    <w:rsid w:val="0D1C1676"/>
    <w:rsid w:val="0D45D3AA"/>
    <w:rsid w:val="0D7E41CA"/>
    <w:rsid w:val="0D83F65F"/>
    <w:rsid w:val="0D968D63"/>
    <w:rsid w:val="0DA51695"/>
    <w:rsid w:val="0DB83613"/>
    <w:rsid w:val="0DD3FD27"/>
    <w:rsid w:val="0DD6D981"/>
    <w:rsid w:val="0DDF6537"/>
    <w:rsid w:val="0DFE5EE3"/>
    <w:rsid w:val="0E2554FB"/>
    <w:rsid w:val="0E6BDAC8"/>
    <w:rsid w:val="0E9743E1"/>
    <w:rsid w:val="0E997299"/>
    <w:rsid w:val="0EA1697A"/>
    <w:rsid w:val="0F00E9CE"/>
    <w:rsid w:val="0F0AC240"/>
    <w:rsid w:val="0F428A5B"/>
    <w:rsid w:val="0F64197A"/>
    <w:rsid w:val="0F8210D4"/>
    <w:rsid w:val="0F8B63C8"/>
    <w:rsid w:val="0FA21B9C"/>
    <w:rsid w:val="0FA2D99D"/>
    <w:rsid w:val="0FDE1749"/>
    <w:rsid w:val="0FECBF3B"/>
    <w:rsid w:val="0FFB96A5"/>
    <w:rsid w:val="10627C4C"/>
    <w:rsid w:val="1067F09C"/>
    <w:rsid w:val="106ACF17"/>
    <w:rsid w:val="108203EA"/>
    <w:rsid w:val="10B5E28C"/>
    <w:rsid w:val="10BAFA30"/>
    <w:rsid w:val="10C06599"/>
    <w:rsid w:val="10D1E069"/>
    <w:rsid w:val="10DF7A48"/>
    <w:rsid w:val="10EE5F05"/>
    <w:rsid w:val="10F1E450"/>
    <w:rsid w:val="1153D629"/>
    <w:rsid w:val="1166B2A4"/>
    <w:rsid w:val="117A7E3E"/>
    <w:rsid w:val="11B61EEB"/>
    <w:rsid w:val="11B64093"/>
    <w:rsid w:val="11E0432E"/>
    <w:rsid w:val="11F9B67E"/>
    <w:rsid w:val="122DEBA6"/>
    <w:rsid w:val="124BB1D1"/>
    <w:rsid w:val="12A93F5C"/>
    <w:rsid w:val="12D7CA4F"/>
    <w:rsid w:val="131C849B"/>
    <w:rsid w:val="1321A34D"/>
    <w:rsid w:val="13363350"/>
    <w:rsid w:val="13499C32"/>
    <w:rsid w:val="134A954C"/>
    <w:rsid w:val="1353BB5F"/>
    <w:rsid w:val="13550D5F"/>
    <w:rsid w:val="1390301C"/>
    <w:rsid w:val="13A26FD9"/>
    <w:rsid w:val="13E78232"/>
    <w:rsid w:val="13EC61B7"/>
    <w:rsid w:val="13ED2996"/>
    <w:rsid w:val="14154F75"/>
    <w:rsid w:val="14E25157"/>
    <w:rsid w:val="14F02FF7"/>
    <w:rsid w:val="157A7DF6"/>
    <w:rsid w:val="159A4AFA"/>
    <w:rsid w:val="163B3061"/>
    <w:rsid w:val="16556A62"/>
    <w:rsid w:val="167EDBD9"/>
    <w:rsid w:val="1683929B"/>
    <w:rsid w:val="16AD6519"/>
    <w:rsid w:val="16B0504E"/>
    <w:rsid w:val="16BE1273"/>
    <w:rsid w:val="16CC1FD2"/>
    <w:rsid w:val="16D72972"/>
    <w:rsid w:val="16E444DB"/>
    <w:rsid w:val="171D5DC8"/>
    <w:rsid w:val="172B8660"/>
    <w:rsid w:val="174033D9"/>
    <w:rsid w:val="1749928D"/>
    <w:rsid w:val="175348D4"/>
    <w:rsid w:val="17686522"/>
    <w:rsid w:val="1770082C"/>
    <w:rsid w:val="17784412"/>
    <w:rsid w:val="17A156A9"/>
    <w:rsid w:val="17AE644B"/>
    <w:rsid w:val="17B8BA42"/>
    <w:rsid w:val="17BB208A"/>
    <w:rsid w:val="17DD546B"/>
    <w:rsid w:val="17ED6BFE"/>
    <w:rsid w:val="181E066F"/>
    <w:rsid w:val="1824BB8A"/>
    <w:rsid w:val="18287083"/>
    <w:rsid w:val="182ADEE5"/>
    <w:rsid w:val="18AB4FD8"/>
    <w:rsid w:val="18B7A19B"/>
    <w:rsid w:val="18C28F6E"/>
    <w:rsid w:val="18DEA28B"/>
    <w:rsid w:val="193D270A"/>
    <w:rsid w:val="19485981"/>
    <w:rsid w:val="197178D9"/>
    <w:rsid w:val="1988532C"/>
    <w:rsid w:val="198E51FC"/>
    <w:rsid w:val="19BDA076"/>
    <w:rsid w:val="19D5D6A3"/>
    <w:rsid w:val="1A0FE6D8"/>
    <w:rsid w:val="1A2712E4"/>
    <w:rsid w:val="1A3243B8"/>
    <w:rsid w:val="1A3769EB"/>
    <w:rsid w:val="1A632722"/>
    <w:rsid w:val="1A64B8BA"/>
    <w:rsid w:val="1AA00CD5"/>
    <w:rsid w:val="1ABD0EA3"/>
    <w:rsid w:val="1AC5410A"/>
    <w:rsid w:val="1AC6BFFD"/>
    <w:rsid w:val="1ACCDCB0"/>
    <w:rsid w:val="1B0B4DD1"/>
    <w:rsid w:val="1B1501B7"/>
    <w:rsid w:val="1B540395"/>
    <w:rsid w:val="1B65504E"/>
    <w:rsid w:val="1B8D5F01"/>
    <w:rsid w:val="1BB63EB8"/>
    <w:rsid w:val="1BC3C248"/>
    <w:rsid w:val="1BE0B05D"/>
    <w:rsid w:val="1BE27979"/>
    <w:rsid w:val="1BEFFF25"/>
    <w:rsid w:val="1BF1A543"/>
    <w:rsid w:val="1BF44ED1"/>
    <w:rsid w:val="1C238960"/>
    <w:rsid w:val="1C2CAEFE"/>
    <w:rsid w:val="1C3AA0EF"/>
    <w:rsid w:val="1C4CB4D3"/>
    <w:rsid w:val="1C537070"/>
    <w:rsid w:val="1C75326F"/>
    <w:rsid w:val="1CDBF6D4"/>
    <w:rsid w:val="1D0FFC03"/>
    <w:rsid w:val="1D15D9EF"/>
    <w:rsid w:val="1D1C5875"/>
    <w:rsid w:val="1D440127"/>
    <w:rsid w:val="1D5256EE"/>
    <w:rsid w:val="1D7A50A0"/>
    <w:rsid w:val="1D92D074"/>
    <w:rsid w:val="1DE43A4B"/>
    <w:rsid w:val="1DE68260"/>
    <w:rsid w:val="1E1C4CC9"/>
    <w:rsid w:val="1E41FF99"/>
    <w:rsid w:val="1E531129"/>
    <w:rsid w:val="1EB5ED25"/>
    <w:rsid w:val="1EEE1581"/>
    <w:rsid w:val="1F491070"/>
    <w:rsid w:val="1F4D3C33"/>
    <w:rsid w:val="1F520D3F"/>
    <w:rsid w:val="1F5F3511"/>
    <w:rsid w:val="1F69E423"/>
    <w:rsid w:val="1F6E232F"/>
    <w:rsid w:val="1F8A567C"/>
    <w:rsid w:val="1FB6EF30"/>
    <w:rsid w:val="1FFDDAF1"/>
    <w:rsid w:val="207D62EF"/>
    <w:rsid w:val="20B1BAAE"/>
    <w:rsid w:val="20B4AADC"/>
    <w:rsid w:val="20BC444D"/>
    <w:rsid w:val="20D02073"/>
    <w:rsid w:val="20D1F02C"/>
    <w:rsid w:val="20D74255"/>
    <w:rsid w:val="20DD081F"/>
    <w:rsid w:val="20FD4FF8"/>
    <w:rsid w:val="2146DCC1"/>
    <w:rsid w:val="21533077"/>
    <w:rsid w:val="215A62A2"/>
    <w:rsid w:val="21602998"/>
    <w:rsid w:val="2179969B"/>
    <w:rsid w:val="21F0B050"/>
    <w:rsid w:val="221E7243"/>
    <w:rsid w:val="2296D5D3"/>
    <w:rsid w:val="229795C5"/>
    <w:rsid w:val="22EDD19E"/>
    <w:rsid w:val="231ABA75"/>
    <w:rsid w:val="2335AD6B"/>
    <w:rsid w:val="233C2271"/>
    <w:rsid w:val="23410C80"/>
    <w:rsid w:val="2352F050"/>
    <w:rsid w:val="23719E43"/>
    <w:rsid w:val="23919EDF"/>
    <w:rsid w:val="23CAB569"/>
    <w:rsid w:val="23CE3910"/>
    <w:rsid w:val="24340A48"/>
    <w:rsid w:val="2459C0F5"/>
    <w:rsid w:val="245E248C"/>
    <w:rsid w:val="24645E7B"/>
    <w:rsid w:val="2472CC33"/>
    <w:rsid w:val="24794664"/>
    <w:rsid w:val="24C37393"/>
    <w:rsid w:val="24C47AD4"/>
    <w:rsid w:val="24D2EBEB"/>
    <w:rsid w:val="24F217E5"/>
    <w:rsid w:val="24F9A90E"/>
    <w:rsid w:val="251720EE"/>
    <w:rsid w:val="251835F7"/>
    <w:rsid w:val="253537E9"/>
    <w:rsid w:val="255EB3B3"/>
    <w:rsid w:val="256685CA"/>
    <w:rsid w:val="258496CB"/>
    <w:rsid w:val="25872816"/>
    <w:rsid w:val="2587509C"/>
    <w:rsid w:val="25A7FA1D"/>
    <w:rsid w:val="25B1A97A"/>
    <w:rsid w:val="25B9A076"/>
    <w:rsid w:val="25CE7695"/>
    <w:rsid w:val="25ED88E5"/>
    <w:rsid w:val="2619B3CD"/>
    <w:rsid w:val="26319B62"/>
    <w:rsid w:val="264D69F6"/>
    <w:rsid w:val="2683855D"/>
    <w:rsid w:val="26B6736B"/>
    <w:rsid w:val="26D94E5D"/>
    <w:rsid w:val="270D51AF"/>
    <w:rsid w:val="27195D04"/>
    <w:rsid w:val="27219918"/>
    <w:rsid w:val="276A46F6"/>
    <w:rsid w:val="27A1DE5A"/>
    <w:rsid w:val="27CAD483"/>
    <w:rsid w:val="27D25993"/>
    <w:rsid w:val="27E4D85B"/>
    <w:rsid w:val="2817E8BF"/>
    <w:rsid w:val="281B1234"/>
    <w:rsid w:val="281C2591"/>
    <w:rsid w:val="281E613C"/>
    <w:rsid w:val="2825A45C"/>
    <w:rsid w:val="284FD6B9"/>
    <w:rsid w:val="285D0DCA"/>
    <w:rsid w:val="286FE5F2"/>
    <w:rsid w:val="2896A275"/>
    <w:rsid w:val="28A22F98"/>
    <w:rsid w:val="28ADD197"/>
    <w:rsid w:val="28C4CBCB"/>
    <w:rsid w:val="296B7765"/>
    <w:rsid w:val="29988A74"/>
    <w:rsid w:val="29A27308"/>
    <w:rsid w:val="29C037B1"/>
    <w:rsid w:val="2A12027C"/>
    <w:rsid w:val="2A190F4C"/>
    <w:rsid w:val="2A4F3630"/>
    <w:rsid w:val="2A53BF23"/>
    <w:rsid w:val="2A583D7F"/>
    <w:rsid w:val="2A730FDA"/>
    <w:rsid w:val="2A76B231"/>
    <w:rsid w:val="2A78A897"/>
    <w:rsid w:val="2A964CC8"/>
    <w:rsid w:val="2A968DF0"/>
    <w:rsid w:val="2A9E7EAD"/>
    <w:rsid w:val="2AA2A7AA"/>
    <w:rsid w:val="2B15C112"/>
    <w:rsid w:val="2B4601C9"/>
    <w:rsid w:val="2B5735A7"/>
    <w:rsid w:val="2B87804B"/>
    <w:rsid w:val="2B94AE8C"/>
    <w:rsid w:val="2B94AFD0"/>
    <w:rsid w:val="2BA0114D"/>
    <w:rsid w:val="2BA7EBC1"/>
    <w:rsid w:val="2BB899BD"/>
    <w:rsid w:val="2BBFFE52"/>
    <w:rsid w:val="2BD61A3C"/>
    <w:rsid w:val="2BFCE477"/>
    <w:rsid w:val="2C2ACE44"/>
    <w:rsid w:val="2C3E780B"/>
    <w:rsid w:val="2C489D05"/>
    <w:rsid w:val="2C756049"/>
    <w:rsid w:val="2CBBB040"/>
    <w:rsid w:val="2CC6D822"/>
    <w:rsid w:val="2CE49B59"/>
    <w:rsid w:val="2D01341F"/>
    <w:rsid w:val="2D3B31E1"/>
    <w:rsid w:val="2D506C22"/>
    <w:rsid w:val="2D568E1D"/>
    <w:rsid w:val="2D6C5AED"/>
    <w:rsid w:val="2D7328F9"/>
    <w:rsid w:val="2D91FFED"/>
    <w:rsid w:val="2DA09D6D"/>
    <w:rsid w:val="2DC5A8B5"/>
    <w:rsid w:val="2DDA486C"/>
    <w:rsid w:val="2E0E8FAA"/>
    <w:rsid w:val="2E1F1B50"/>
    <w:rsid w:val="2E20D136"/>
    <w:rsid w:val="2E216A6A"/>
    <w:rsid w:val="2E5142DB"/>
    <w:rsid w:val="2ECFC405"/>
    <w:rsid w:val="2ED746F9"/>
    <w:rsid w:val="2ED7D41C"/>
    <w:rsid w:val="2EE611FE"/>
    <w:rsid w:val="2EEEB882"/>
    <w:rsid w:val="2EF8C900"/>
    <w:rsid w:val="2F0C4BB7"/>
    <w:rsid w:val="2F0FAB68"/>
    <w:rsid w:val="2F161497"/>
    <w:rsid w:val="2F1CDD09"/>
    <w:rsid w:val="2F348539"/>
    <w:rsid w:val="2F3F8ECF"/>
    <w:rsid w:val="2F59AC34"/>
    <w:rsid w:val="2F875DF0"/>
    <w:rsid w:val="2F94232D"/>
    <w:rsid w:val="2FA046E6"/>
    <w:rsid w:val="3015A9F0"/>
    <w:rsid w:val="3016DA84"/>
    <w:rsid w:val="301AF339"/>
    <w:rsid w:val="304E815A"/>
    <w:rsid w:val="305162CE"/>
    <w:rsid w:val="306464FA"/>
    <w:rsid w:val="306CEA9A"/>
    <w:rsid w:val="309BFC92"/>
    <w:rsid w:val="30A2D12F"/>
    <w:rsid w:val="30CFDAC7"/>
    <w:rsid w:val="30D051F3"/>
    <w:rsid w:val="30D75BB1"/>
    <w:rsid w:val="30F5F40C"/>
    <w:rsid w:val="3118D6AB"/>
    <w:rsid w:val="3130E8F3"/>
    <w:rsid w:val="3137A3AB"/>
    <w:rsid w:val="31734FA5"/>
    <w:rsid w:val="318DF7BC"/>
    <w:rsid w:val="31B6C39A"/>
    <w:rsid w:val="31CAE14F"/>
    <w:rsid w:val="31CBC18C"/>
    <w:rsid w:val="31D79072"/>
    <w:rsid w:val="32067CF5"/>
    <w:rsid w:val="321421FB"/>
    <w:rsid w:val="322DA62C"/>
    <w:rsid w:val="3252C130"/>
    <w:rsid w:val="3258838F"/>
    <w:rsid w:val="32B5A715"/>
    <w:rsid w:val="330C64C0"/>
    <w:rsid w:val="3373514E"/>
    <w:rsid w:val="33A99135"/>
    <w:rsid w:val="34060523"/>
    <w:rsid w:val="3432EA45"/>
    <w:rsid w:val="34548C56"/>
    <w:rsid w:val="346855E7"/>
    <w:rsid w:val="34775385"/>
    <w:rsid w:val="3479AB3F"/>
    <w:rsid w:val="348DC4DB"/>
    <w:rsid w:val="34A3751C"/>
    <w:rsid w:val="34ABAFBD"/>
    <w:rsid w:val="34BEA612"/>
    <w:rsid w:val="34DD4460"/>
    <w:rsid w:val="351D1EEA"/>
    <w:rsid w:val="354AA0D1"/>
    <w:rsid w:val="35513416"/>
    <w:rsid w:val="35553025"/>
    <w:rsid w:val="359BB93B"/>
    <w:rsid w:val="35AAC2BC"/>
    <w:rsid w:val="35B1A738"/>
    <w:rsid w:val="35D33E55"/>
    <w:rsid w:val="35D9C757"/>
    <w:rsid w:val="35DB8020"/>
    <w:rsid w:val="35ED47D7"/>
    <w:rsid w:val="360AB7F9"/>
    <w:rsid w:val="36195ACD"/>
    <w:rsid w:val="362636A0"/>
    <w:rsid w:val="362CADE4"/>
    <w:rsid w:val="363ADE3B"/>
    <w:rsid w:val="36861C08"/>
    <w:rsid w:val="3686624A"/>
    <w:rsid w:val="368A34BD"/>
    <w:rsid w:val="369E8981"/>
    <w:rsid w:val="36F75FDD"/>
    <w:rsid w:val="37004DB7"/>
    <w:rsid w:val="3708B7A7"/>
    <w:rsid w:val="370B50D4"/>
    <w:rsid w:val="370BABE1"/>
    <w:rsid w:val="372B3077"/>
    <w:rsid w:val="37367C6E"/>
    <w:rsid w:val="37670DF5"/>
    <w:rsid w:val="37711288"/>
    <w:rsid w:val="37755C91"/>
    <w:rsid w:val="37760C61"/>
    <w:rsid w:val="3783F145"/>
    <w:rsid w:val="3789C0D9"/>
    <w:rsid w:val="37993A86"/>
    <w:rsid w:val="37C88465"/>
    <w:rsid w:val="37D418A0"/>
    <w:rsid w:val="37DC596E"/>
    <w:rsid w:val="37FAF951"/>
    <w:rsid w:val="380E1706"/>
    <w:rsid w:val="3819F7E1"/>
    <w:rsid w:val="382ECC5B"/>
    <w:rsid w:val="38373699"/>
    <w:rsid w:val="383B774B"/>
    <w:rsid w:val="3848E06E"/>
    <w:rsid w:val="38AB7B23"/>
    <w:rsid w:val="38BF5658"/>
    <w:rsid w:val="38CB6742"/>
    <w:rsid w:val="38DE2D6D"/>
    <w:rsid w:val="391320E2"/>
    <w:rsid w:val="39407665"/>
    <w:rsid w:val="3962FFBF"/>
    <w:rsid w:val="39764F00"/>
    <w:rsid w:val="3983F129"/>
    <w:rsid w:val="39B100C0"/>
    <w:rsid w:val="39B69BC4"/>
    <w:rsid w:val="39C99AC3"/>
    <w:rsid w:val="39DE2DB3"/>
    <w:rsid w:val="39E3EDB3"/>
    <w:rsid w:val="39FEE1F7"/>
    <w:rsid w:val="3A0183EA"/>
    <w:rsid w:val="3A2AE0D7"/>
    <w:rsid w:val="3A373706"/>
    <w:rsid w:val="3A37EE79"/>
    <w:rsid w:val="3A44AAB8"/>
    <w:rsid w:val="3A8A06D8"/>
    <w:rsid w:val="3A9AA14C"/>
    <w:rsid w:val="3A9B6E48"/>
    <w:rsid w:val="3AADAD23"/>
    <w:rsid w:val="3AB4A2E1"/>
    <w:rsid w:val="3AC0B8FA"/>
    <w:rsid w:val="3B1E056C"/>
    <w:rsid w:val="3B319D34"/>
    <w:rsid w:val="3B526C25"/>
    <w:rsid w:val="3B6D0AE3"/>
    <w:rsid w:val="3B904392"/>
    <w:rsid w:val="3BB7EBD6"/>
    <w:rsid w:val="3BD91185"/>
    <w:rsid w:val="3C6E491F"/>
    <w:rsid w:val="3C8193FC"/>
    <w:rsid w:val="3CBC1D61"/>
    <w:rsid w:val="3CBC9E0B"/>
    <w:rsid w:val="3CC59203"/>
    <w:rsid w:val="3CCFDB30"/>
    <w:rsid w:val="3CFDBA44"/>
    <w:rsid w:val="3D091EBD"/>
    <w:rsid w:val="3D2EA2C9"/>
    <w:rsid w:val="3D59FD0A"/>
    <w:rsid w:val="3D5C1EF9"/>
    <w:rsid w:val="3D5F2BF1"/>
    <w:rsid w:val="3D62AB7E"/>
    <w:rsid w:val="3D9637F4"/>
    <w:rsid w:val="3D9CAC44"/>
    <w:rsid w:val="3DBCAC5F"/>
    <w:rsid w:val="3DD2420E"/>
    <w:rsid w:val="3DD60255"/>
    <w:rsid w:val="3DEE3002"/>
    <w:rsid w:val="3DF859BC"/>
    <w:rsid w:val="3E0E9D23"/>
    <w:rsid w:val="3E1150C9"/>
    <w:rsid w:val="3E192FA9"/>
    <w:rsid w:val="3E3245AD"/>
    <w:rsid w:val="3E587D3F"/>
    <w:rsid w:val="3E5D0296"/>
    <w:rsid w:val="3E8184B8"/>
    <w:rsid w:val="3E82DBBC"/>
    <w:rsid w:val="3EAEB87B"/>
    <w:rsid w:val="3F00BCFF"/>
    <w:rsid w:val="3F075E4E"/>
    <w:rsid w:val="3F0D12BA"/>
    <w:rsid w:val="3F0D94DA"/>
    <w:rsid w:val="3F16FE53"/>
    <w:rsid w:val="3F38CCA8"/>
    <w:rsid w:val="3F3E876E"/>
    <w:rsid w:val="3F97BAC4"/>
    <w:rsid w:val="3FA0023B"/>
    <w:rsid w:val="3FB4ECFB"/>
    <w:rsid w:val="3FF3F230"/>
    <w:rsid w:val="4007199C"/>
    <w:rsid w:val="4031C22D"/>
    <w:rsid w:val="404CF750"/>
    <w:rsid w:val="404FFD13"/>
    <w:rsid w:val="4074EC1D"/>
    <w:rsid w:val="40A57981"/>
    <w:rsid w:val="40E2AC76"/>
    <w:rsid w:val="40FAAF83"/>
    <w:rsid w:val="4107E05B"/>
    <w:rsid w:val="418C8B0D"/>
    <w:rsid w:val="41A3969D"/>
    <w:rsid w:val="428DA04E"/>
    <w:rsid w:val="42A601AD"/>
    <w:rsid w:val="42ACF41A"/>
    <w:rsid w:val="42C09E1A"/>
    <w:rsid w:val="42CD8504"/>
    <w:rsid w:val="42DCDE78"/>
    <w:rsid w:val="435AC588"/>
    <w:rsid w:val="436C8C96"/>
    <w:rsid w:val="438DA0CF"/>
    <w:rsid w:val="4403354B"/>
    <w:rsid w:val="44108144"/>
    <w:rsid w:val="4439C8BD"/>
    <w:rsid w:val="445A4BB1"/>
    <w:rsid w:val="445A5F71"/>
    <w:rsid w:val="446457BE"/>
    <w:rsid w:val="449353A7"/>
    <w:rsid w:val="44ADDD27"/>
    <w:rsid w:val="44AEBD3E"/>
    <w:rsid w:val="44B91A9C"/>
    <w:rsid w:val="44C79127"/>
    <w:rsid w:val="44CF7ADB"/>
    <w:rsid w:val="452D92B6"/>
    <w:rsid w:val="4549967C"/>
    <w:rsid w:val="45800EB8"/>
    <w:rsid w:val="45828EA6"/>
    <w:rsid w:val="4582EA4E"/>
    <w:rsid w:val="45B0C240"/>
    <w:rsid w:val="45D17F4D"/>
    <w:rsid w:val="45F8A9A4"/>
    <w:rsid w:val="46147F3A"/>
    <w:rsid w:val="461509E3"/>
    <w:rsid w:val="4634CF84"/>
    <w:rsid w:val="467761FF"/>
    <w:rsid w:val="46B4A979"/>
    <w:rsid w:val="46B740E6"/>
    <w:rsid w:val="46B8027D"/>
    <w:rsid w:val="46CDC150"/>
    <w:rsid w:val="46F6597E"/>
    <w:rsid w:val="4714DF4C"/>
    <w:rsid w:val="471E5F07"/>
    <w:rsid w:val="472411D5"/>
    <w:rsid w:val="4728FBE4"/>
    <w:rsid w:val="472BDC75"/>
    <w:rsid w:val="475F12CB"/>
    <w:rsid w:val="479F2984"/>
    <w:rsid w:val="47BCCE71"/>
    <w:rsid w:val="481052C7"/>
    <w:rsid w:val="483511D6"/>
    <w:rsid w:val="484C8912"/>
    <w:rsid w:val="4853D2DE"/>
    <w:rsid w:val="48656F33"/>
    <w:rsid w:val="48697ACE"/>
    <w:rsid w:val="48A09CD6"/>
    <w:rsid w:val="48EB87F8"/>
    <w:rsid w:val="494BE6C2"/>
    <w:rsid w:val="4959AF2E"/>
    <w:rsid w:val="49618A73"/>
    <w:rsid w:val="4980AA85"/>
    <w:rsid w:val="4980C113"/>
    <w:rsid w:val="49A835BA"/>
    <w:rsid w:val="49A98AE9"/>
    <w:rsid w:val="49C5E4CA"/>
    <w:rsid w:val="49DBCE1A"/>
    <w:rsid w:val="49F211C1"/>
    <w:rsid w:val="49F53DC6"/>
    <w:rsid w:val="4A04D682"/>
    <w:rsid w:val="4A1B34F4"/>
    <w:rsid w:val="4A3C0E3E"/>
    <w:rsid w:val="4A4407C7"/>
    <w:rsid w:val="4A45F0B4"/>
    <w:rsid w:val="4A55FFC9"/>
    <w:rsid w:val="4A988E40"/>
    <w:rsid w:val="4A9BCA31"/>
    <w:rsid w:val="4AABB85B"/>
    <w:rsid w:val="4AF5CD87"/>
    <w:rsid w:val="4AF9D85C"/>
    <w:rsid w:val="4B0041A2"/>
    <w:rsid w:val="4B04D665"/>
    <w:rsid w:val="4B1C88AA"/>
    <w:rsid w:val="4B1DFEC2"/>
    <w:rsid w:val="4B601CFF"/>
    <w:rsid w:val="4B61878F"/>
    <w:rsid w:val="4B6473DB"/>
    <w:rsid w:val="4B80F743"/>
    <w:rsid w:val="4B9CD06D"/>
    <w:rsid w:val="4BF0ABD2"/>
    <w:rsid w:val="4C2AF5B0"/>
    <w:rsid w:val="4C47A2D7"/>
    <w:rsid w:val="4C9C6054"/>
    <w:rsid w:val="4CB53009"/>
    <w:rsid w:val="4D979CFC"/>
    <w:rsid w:val="4DDC3442"/>
    <w:rsid w:val="4E2ABC0D"/>
    <w:rsid w:val="4E40D7BA"/>
    <w:rsid w:val="4E495FA9"/>
    <w:rsid w:val="4E653C2B"/>
    <w:rsid w:val="4E9A2F95"/>
    <w:rsid w:val="4E9AE4D6"/>
    <w:rsid w:val="4EB3D2BA"/>
    <w:rsid w:val="4EBCD59B"/>
    <w:rsid w:val="4ECBD4B4"/>
    <w:rsid w:val="4F6C582F"/>
    <w:rsid w:val="4F70213E"/>
    <w:rsid w:val="4F82519E"/>
    <w:rsid w:val="4F95D2B0"/>
    <w:rsid w:val="4FB08DDB"/>
    <w:rsid w:val="4FB4BF90"/>
    <w:rsid w:val="4FB731EE"/>
    <w:rsid w:val="5047F1A0"/>
    <w:rsid w:val="5078166C"/>
    <w:rsid w:val="50B041BD"/>
    <w:rsid w:val="50DA9781"/>
    <w:rsid w:val="50DE720B"/>
    <w:rsid w:val="50EE9312"/>
    <w:rsid w:val="50FDD8ED"/>
    <w:rsid w:val="51014C99"/>
    <w:rsid w:val="5108AD95"/>
    <w:rsid w:val="512E4233"/>
    <w:rsid w:val="5174B50F"/>
    <w:rsid w:val="51A79FB5"/>
    <w:rsid w:val="51B116BA"/>
    <w:rsid w:val="51C221B2"/>
    <w:rsid w:val="51DCC8BA"/>
    <w:rsid w:val="5203C5DA"/>
    <w:rsid w:val="526111AE"/>
    <w:rsid w:val="5280C15B"/>
    <w:rsid w:val="5292AF20"/>
    <w:rsid w:val="52E46B59"/>
    <w:rsid w:val="52EC6052"/>
    <w:rsid w:val="52FF9FA5"/>
    <w:rsid w:val="532FF393"/>
    <w:rsid w:val="5372F8F9"/>
    <w:rsid w:val="5388F28A"/>
    <w:rsid w:val="538C1227"/>
    <w:rsid w:val="546F0856"/>
    <w:rsid w:val="5478D635"/>
    <w:rsid w:val="548A6A19"/>
    <w:rsid w:val="54C88267"/>
    <w:rsid w:val="54D4F74D"/>
    <w:rsid w:val="54E980C8"/>
    <w:rsid w:val="55133EC2"/>
    <w:rsid w:val="55335005"/>
    <w:rsid w:val="55418A09"/>
    <w:rsid w:val="55431FD6"/>
    <w:rsid w:val="555859A0"/>
    <w:rsid w:val="55A3B149"/>
    <w:rsid w:val="55C2DBCE"/>
    <w:rsid w:val="55D817CF"/>
    <w:rsid w:val="55FDA12D"/>
    <w:rsid w:val="560AD8B7"/>
    <w:rsid w:val="561F3305"/>
    <w:rsid w:val="56240114"/>
    <w:rsid w:val="563644AA"/>
    <w:rsid w:val="563878FB"/>
    <w:rsid w:val="5645E125"/>
    <w:rsid w:val="5690ADE0"/>
    <w:rsid w:val="56B672F5"/>
    <w:rsid w:val="56CF4AF4"/>
    <w:rsid w:val="56E2F3AD"/>
    <w:rsid w:val="56EC433F"/>
    <w:rsid w:val="5710AC5B"/>
    <w:rsid w:val="5753BE07"/>
    <w:rsid w:val="57677CDD"/>
    <w:rsid w:val="577A03B4"/>
    <w:rsid w:val="579E2DB8"/>
    <w:rsid w:val="57A6A918"/>
    <w:rsid w:val="57BFD175"/>
    <w:rsid w:val="57C5DA42"/>
    <w:rsid w:val="58212D6E"/>
    <w:rsid w:val="582547D6"/>
    <w:rsid w:val="587BD0BB"/>
    <w:rsid w:val="58C7B0F6"/>
    <w:rsid w:val="58E69C6B"/>
    <w:rsid w:val="58F9F6B5"/>
    <w:rsid w:val="5916D6F6"/>
    <w:rsid w:val="5923362F"/>
    <w:rsid w:val="59387102"/>
    <w:rsid w:val="595E4114"/>
    <w:rsid w:val="59A027B8"/>
    <w:rsid w:val="59A64C3E"/>
    <w:rsid w:val="59DA622C"/>
    <w:rsid w:val="59DAD190"/>
    <w:rsid w:val="5A022509"/>
    <w:rsid w:val="5A07264F"/>
    <w:rsid w:val="5A0CF2F8"/>
    <w:rsid w:val="5A117B53"/>
    <w:rsid w:val="5A54254F"/>
    <w:rsid w:val="5A7AF0A2"/>
    <w:rsid w:val="5A7C200A"/>
    <w:rsid w:val="5A8FFD94"/>
    <w:rsid w:val="5A96F735"/>
    <w:rsid w:val="5ABD7DEE"/>
    <w:rsid w:val="5AC46BB6"/>
    <w:rsid w:val="5ACE8EBE"/>
    <w:rsid w:val="5AF77237"/>
    <w:rsid w:val="5AFE9F5C"/>
    <w:rsid w:val="5B48610F"/>
    <w:rsid w:val="5B64F54B"/>
    <w:rsid w:val="5B75EF6E"/>
    <w:rsid w:val="5C3FC22D"/>
    <w:rsid w:val="5C72DB93"/>
    <w:rsid w:val="5C88DC1C"/>
    <w:rsid w:val="5C8FDFBD"/>
    <w:rsid w:val="5CC9D907"/>
    <w:rsid w:val="5CCBE0B3"/>
    <w:rsid w:val="5CCD222C"/>
    <w:rsid w:val="5CDE0026"/>
    <w:rsid w:val="5CEB1625"/>
    <w:rsid w:val="5D28D3F0"/>
    <w:rsid w:val="5D317F31"/>
    <w:rsid w:val="5D373751"/>
    <w:rsid w:val="5D7452C8"/>
    <w:rsid w:val="5D756BFF"/>
    <w:rsid w:val="5DD09D1C"/>
    <w:rsid w:val="5E087468"/>
    <w:rsid w:val="5E335CFD"/>
    <w:rsid w:val="5E595085"/>
    <w:rsid w:val="5E68937A"/>
    <w:rsid w:val="5E757B94"/>
    <w:rsid w:val="5E838FBC"/>
    <w:rsid w:val="5E850E14"/>
    <w:rsid w:val="5E969485"/>
    <w:rsid w:val="5ED90692"/>
    <w:rsid w:val="5ED9B23C"/>
    <w:rsid w:val="5EE7FA1D"/>
    <w:rsid w:val="5F4EF3F5"/>
    <w:rsid w:val="5F8A8558"/>
    <w:rsid w:val="5FAEC8F2"/>
    <w:rsid w:val="5FB4D994"/>
    <w:rsid w:val="5FC2E201"/>
    <w:rsid w:val="5FD4B710"/>
    <w:rsid w:val="5FE1BEE0"/>
    <w:rsid w:val="5FE559C1"/>
    <w:rsid w:val="601C7467"/>
    <w:rsid w:val="605B0C4A"/>
    <w:rsid w:val="605E0651"/>
    <w:rsid w:val="6072C70E"/>
    <w:rsid w:val="60935851"/>
    <w:rsid w:val="60ACAA89"/>
    <w:rsid w:val="60DD699A"/>
    <w:rsid w:val="612CBF72"/>
    <w:rsid w:val="61311EEC"/>
    <w:rsid w:val="613C8E58"/>
    <w:rsid w:val="613FE6B3"/>
    <w:rsid w:val="61520D71"/>
    <w:rsid w:val="61A6A114"/>
    <w:rsid w:val="61B03AE6"/>
    <w:rsid w:val="61CF280A"/>
    <w:rsid w:val="61DD30E7"/>
    <w:rsid w:val="61FC4513"/>
    <w:rsid w:val="622669EC"/>
    <w:rsid w:val="62546F17"/>
    <w:rsid w:val="627A18FB"/>
    <w:rsid w:val="6299FE6F"/>
    <w:rsid w:val="62B9245F"/>
    <w:rsid w:val="62C0CD18"/>
    <w:rsid w:val="62C0E986"/>
    <w:rsid w:val="62C6EA58"/>
    <w:rsid w:val="62EC255D"/>
    <w:rsid w:val="62EF5352"/>
    <w:rsid w:val="62FF70E2"/>
    <w:rsid w:val="630FBB2D"/>
    <w:rsid w:val="63129003"/>
    <w:rsid w:val="6325D3E4"/>
    <w:rsid w:val="63740100"/>
    <w:rsid w:val="638803E4"/>
    <w:rsid w:val="63A10EE4"/>
    <w:rsid w:val="63BC2DB8"/>
    <w:rsid w:val="63D02847"/>
    <w:rsid w:val="63DB7D41"/>
    <w:rsid w:val="63EBDE53"/>
    <w:rsid w:val="63F03F78"/>
    <w:rsid w:val="641B51E4"/>
    <w:rsid w:val="641F5396"/>
    <w:rsid w:val="64496DE5"/>
    <w:rsid w:val="648F12EC"/>
    <w:rsid w:val="649B4143"/>
    <w:rsid w:val="64A9D358"/>
    <w:rsid w:val="64E1532E"/>
    <w:rsid w:val="6506C8CC"/>
    <w:rsid w:val="65364D52"/>
    <w:rsid w:val="65373ED9"/>
    <w:rsid w:val="656681BD"/>
    <w:rsid w:val="6568B67E"/>
    <w:rsid w:val="656B60D4"/>
    <w:rsid w:val="659C770B"/>
    <w:rsid w:val="65A20330"/>
    <w:rsid w:val="65BB6202"/>
    <w:rsid w:val="65D88319"/>
    <w:rsid w:val="65F9FB7A"/>
    <w:rsid w:val="661AB635"/>
    <w:rsid w:val="661DF66D"/>
    <w:rsid w:val="66377C2E"/>
    <w:rsid w:val="66695807"/>
    <w:rsid w:val="667C632E"/>
    <w:rsid w:val="667FE085"/>
    <w:rsid w:val="66887E0D"/>
    <w:rsid w:val="66AF91DA"/>
    <w:rsid w:val="66B251A9"/>
    <w:rsid w:val="66EAFEFB"/>
    <w:rsid w:val="67176D5C"/>
    <w:rsid w:val="6747CD92"/>
    <w:rsid w:val="674FD09F"/>
    <w:rsid w:val="675BCAA3"/>
    <w:rsid w:val="676004DB"/>
    <w:rsid w:val="6774537A"/>
    <w:rsid w:val="678ED310"/>
    <w:rsid w:val="67C9D6F3"/>
    <w:rsid w:val="682824AA"/>
    <w:rsid w:val="685C2679"/>
    <w:rsid w:val="68B72F66"/>
    <w:rsid w:val="68C0CC3A"/>
    <w:rsid w:val="68D23973"/>
    <w:rsid w:val="68DD9E22"/>
    <w:rsid w:val="68F745E9"/>
    <w:rsid w:val="68F7E7D0"/>
    <w:rsid w:val="68F94F52"/>
    <w:rsid w:val="69288888"/>
    <w:rsid w:val="69577FB7"/>
    <w:rsid w:val="696C6544"/>
    <w:rsid w:val="69A47A0F"/>
    <w:rsid w:val="69AD6936"/>
    <w:rsid w:val="69B1B117"/>
    <w:rsid w:val="69DB8953"/>
    <w:rsid w:val="6A0ECDD0"/>
    <w:rsid w:val="6A658893"/>
    <w:rsid w:val="6A6A0864"/>
    <w:rsid w:val="6A7393D0"/>
    <w:rsid w:val="6A90DECE"/>
    <w:rsid w:val="6A972D90"/>
    <w:rsid w:val="6AB7EC05"/>
    <w:rsid w:val="6B07CEE8"/>
    <w:rsid w:val="6B15F7F3"/>
    <w:rsid w:val="6B2D5E17"/>
    <w:rsid w:val="6B39AF34"/>
    <w:rsid w:val="6B491D2D"/>
    <w:rsid w:val="6B66219E"/>
    <w:rsid w:val="6B6AB4D2"/>
    <w:rsid w:val="6BBB834E"/>
    <w:rsid w:val="6BC54504"/>
    <w:rsid w:val="6C1A974D"/>
    <w:rsid w:val="6C2EEFF6"/>
    <w:rsid w:val="6C328537"/>
    <w:rsid w:val="6C4F6B5E"/>
    <w:rsid w:val="6C7081F7"/>
    <w:rsid w:val="6CABB8AF"/>
    <w:rsid w:val="6CACA3BB"/>
    <w:rsid w:val="6CB6FCDE"/>
    <w:rsid w:val="6CBA4867"/>
    <w:rsid w:val="6CC09325"/>
    <w:rsid w:val="6CC77ED5"/>
    <w:rsid w:val="6CFEA1A2"/>
    <w:rsid w:val="6D568CC1"/>
    <w:rsid w:val="6D7388C1"/>
    <w:rsid w:val="6D8DFC39"/>
    <w:rsid w:val="6DD14162"/>
    <w:rsid w:val="6E05415E"/>
    <w:rsid w:val="6E062E86"/>
    <w:rsid w:val="6E090805"/>
    <w:rsid w:val="6E13BBD8"/>
    <w:rsid w:val="6E51D7E6"/>
    <w:rsid w:val="6E736EBD"/>
    <w:rsid w:val="6E7C9DA2"/>
    <w:rsid w:val="6E8CA8EC"/>
    <w:rsid w:val="6E9482B5"/>
    <w:rsid w:val="6EC833F1"/>
    <w:rsid w:val="6ED69F0E"/>
    <w:rsid w:val="6F197118"/>
    <w:rsid w:val="6F1D98FB"/>
    <w:rsid w:val="6F4DCB22"/>
    <w:rsid w:val="6F5DAE67"/>
    <w:rsid w:val="6F874989"/>
    <w:rsid w:val="6F9B261A"/>
    <w:rsid w:val="6FE4794C"/>
    <w:rsid w:val="6FEB8188"/>
    <w:rsid w:val="6FF483CE"/>
    <w:rsid w:val="7004214B"/>
    <w:rsid w:val="70200FD9"/>
    <w:rsid w:val="703E7D80"/>
    <w:rsid w:val="70545A34"/>
    <w:rsid w:val="7071523B"/>
    <w:rsid w:val="707891F6"/>
    <w:rsid w:val="70B3CE77"/>
    <w:rsid w:val="70C68352"/>
    <w:rsid w:val="70DD65BA"/>
    <w:rsid w:val="7105D937"/>
    <w:rsid w:val="7123B256"/>
    <w:rsid w:val="714F2D82"/>
    <w:rsid w:val="716C2D9A"/>
    <w:rsid w:val="716CF2DC"/>
    <w:rsid w:val="72305045"/>
    <w:rsid w:val="7234A8CE"/>
    <w:rsid w:val="7264CA2A"/>
    <w:rsid w:val="72729023"/>
    <w:rsid w:val="729B59A1"/>
    <w:rsid w:val="72DA3DDF"/>
    <w:rsid w:val="7330EE06"/>
    <w:rsid w:val="7336CCAB"/>
    <w:rsid w:val="733F5861"/>
    <w:rsid w:val="7359F4AF"/>
    <w:rsid w:val="737A58C7"/>
    <w:rsid w:val="738AF947"/>
    <w:rsid w:val="7392AD01"/>
    <w:rsid w:val="73A7EAE2"/>
    <w:rsid w:val="73C90FF5"/>
    <w:rsid w:val="73F9F3B8"/>
    <w:rsid w:val="7403001F"/>
    <w:rsid w:val="7441924F"/>
    <w:rsid w:val="744D72B9"/>
    <w:rsid w:val="746BEFF7"/>
    <w:rsid w:val="74B6E2FC"/>
    <w:rsid w:val="74C6BDDC"/>
    <w:rsid w:val="751133F2"/>
    <w:rsid w:val="7535C7FF"/>
    <w:rsid w:val="7545277F"/>
    <w:rsid w:val="754D4EAF"/>
    <w:rsid w:val="75551E94"/>
    <w:rsid w:val="756AB1B0"/>
    <w:rsid w:val="7570C284"/>
    <w:rsid w:val="75FDEB8C"/>
    <w:rsid w:val="7661EB37"/>
    <w:rsid w:val="76684215"/>
    <w:rsid w:val="768158A7"/>
    <w:rsid w:val="76988344"/>
    <w:rsid w:val="76F93A07"/>
    <w:rsid w:val="76FC964C"/>
    <w:rsid w:val="76FD1367"/>
    <w:rsid w:val="770CC8D6"/>
    <w:rsid w:val="773127B0"/>
    <w:rsid w:val="77346B69"/>
    <w:rsid w:val="77A3D272"/>
    <w:rsid w:val="77A9D00E"/>
    <w:rsid w:val="77EE4E00"/>
    <w:rsid w:val="783AA93D"/>
    <w:rsid w:val="7842B8D2"/>
    <w:rsid w:val="78491690"/>
    <w:rsid w:val="78608E88"/>
    <w:rsid w:val="7885716F"/>
    <w:rsid w:val="7891E638"/>
    <w:rsid w:val="789A1F86"/>
    <w:rsid w:val="78B7442F"/>
    <w:rsid w:val="78C112E6"/>
    <w:rsid w:val="78D7E305"/>
    <w:rsid w:val="7987C463"/>
    <w:rsid w:val="79B1BD05"/>
    <w:rsid w:val="79F63FF8"/>
    <w:rsid w:val="7A05B87B"/>
    <w:rsid w:val="7A1D169F"/>
    <w:rsid w:val="7A44DD0B"/>
    <w:rsid w:val="7B1E4E57"/>
    <w:rsid w:val="7B1F7A49"/>
    <w:rsid w:val="7B242E5D"/>
    <w:rsid w:val="7B3A9A73"/>
    <w:rsid w:val="7B444EE1"/>
    <w:rsid w:val="7B5628A3"/>
    <w:rsid w:val="7B574761"/>
    <w:rsid w:val="7B5BC651"/>
    <w:rsid w:val="7B608175"/>
    <w:rsid w:val="7B659C85"/>
    <w:rsid w:val="7B71CEB1"/>
    <w:rsid w:val="7B79CEEB"/>
    <w:rsid w:val="7BA37FAE"/>
    <w:rsid w:val="7BC5A169"/>
    <w:rsid w:val="7BC6CAA3"/>
    <w:rsid w:val="7BE1ABF3"/>
    <w:rsid w:val="7C08D39F"/>
    <w:rsid w:val="7C0D3FA7"/>
    <w:rsid w:val="7C12C7E3"/>
    <w:rsid w:val="7C559735"/>
    <w:rsid w:val="7CBD4277"/>
    <w:rsid w:val="7CF6171B"/>
    <w:rsid w:val="7D089F8B"/>
    <w:rsid w:val="7D28C8CB"/>
    <w:rsid w:val="7D6A5D35"/>
    <w:rsid w:val="7D73B76A"/>
    <w:rsid w:val="7DA4A400"/>
    <w:rsid w:val="7DAEF22A"/>
    <w:rsid w:val="7DF16796"/>
    <w:rsid w:val="7E01A64E"/>
    <w:rsid w:val="7E193F7C"/>
    <w:rsid w:val="7E70D480"/>
    <w:rsid w:val="7E9358B3"/>
    <w:rsid w:val="7EA6B663"/>
    <w:rsid w:val="7EB69D17"/>
    <w:rsid w:val="7ED5FFBF"/>
    <w:rsid w:val="7ED8B50F"/>
    <w:rsid w:val="7F3DE2A9"/>
    <w:rsid w:val="7F616AA1"/>
    <w:rsid w:val="7F78F3D4"/>
    <w:rsid w:val="7F854115"/>
    <w:rsid w:val="7F97F5AC"/>
    <w:rsid w:val="7FF49B50"/>
    <w:rsid w:val="7FF4E33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0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DD9"/>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2D293D"/>
    <w:pPr>
      <w:spacing w:line="240" w:lineRule="auto"/>
    </w:pPr>
  </w:style>
  <w:style w:type="character" w:styleId="CommentReference">
    <w:name w:val="annotation reference"/>
    <w:basedOn w:val="DefaultParagraphFont"/>
    <w:uiPriority w:val="99"/>
    <w:semiHidden/>
    <w:unhideWhenUsed/>
    <w:rsid w:val="00470C4A"/>
    <w:rPr>
      <w:sz w:val="16"/>
      <w:szCs w:val="16"/>
    </w:rPr>
  </w:style>
  <w:style w:type="paragraph" w:styleId="CommentText">
    <w:name w:val="annotation text"/>
    <w:basedOn w:val="Normal"/>
    <w:link w:val="CommentTextChar"/>
    <w:uiPriority w:val="99"/>
    <w:unhideWhenUsed/>
    <w:rsid w:val="00470C4A"/>
    <w:pPr>
      <w:spacing w:line="240" w:lineRule="auto"/>
    </w:pPr>
    <w:rPr>
      <w:sz w:val="20"/>
      <w:szCs w:val="20"/>
    </w:rPr>
  </w:style>
  <w:style w:type="character" w:customStyle="1" w:styleId="CommentTextChar">
    <w:name w:val="Comment Text Char"/>
    <w:basedOn w:val="DefaultParagraphFont"/>
    <w:link w:val="CommentText"/>
    <w:uiPriority w:val="99"/>
    <w:rsid w:val="00470C4A"/>
    <w:rPr>
      <w:sz w:val="20"/>
      <w:szCs w:val="20"/>
    </w:rPr>
  </w:style>
  <w:style w:type="paragraph" w:styleId="CommentSubject">
    <w:name w:val="annotation subject"/>
    <w:basedOn w:val="CommentText"/>
    <w:next w:val="CommentText"/>
    <w:link w:val="CommentSubjectChar"/>
    <w:uiPriority w:val="99"/>
    <w:semiHidden/>
    <w:unhideWhenUsed/>
    <w:rsid w:val="00470C4A"/>
    <w:rPr>
      <w:b/>
      <w:bCs/>
    </w:rPr>
  </w:style>
  <w:style w:type="character" w:customStyle="1" w:styleId="CommentSubjectChar">
    <w:name w:val="Comment Subject Char"/>
    <w:basedOn w:val="CommentTextChar"/>
    <w:link w:val="CommentSubject"/>
    <w:uiPriority w:val="99"/>
    <w:semiHidden/>
    <w:rsid w:val="00470C4A"/>
    <w:rPr>
      <w:b/>
      <w:bCs/>
      <w:sz w:val="20"/>
      <w:szCs w:val="20"/>
    </w:rPr>
  </w:style>
  <w:style w:type="character" w:styleId="Mention">
    <w:name w:val="Mention"/>
    <w:basedOn w:val="DefaultParagraphFont"/>
    <w:uiPriority w:val="99"/>
    <w:unhideWhenUsed/>
    <w:rsid w:val="00C54290"/>
    <w:rPr>
      <w:color w:val="2B579A"/>
      <w:shd w:val="clear" w:color="auto" w:fill="E6E6E6"/>
    </w:rPr>
  </w:style>
  <w:style w:type="table" w:styleId="GridTable4">
    <w:name w:val="Grid Table 4"/>
    <w:basedOn w:val="TableNormal"/>
    <w:uiPriority w:val="49"/>
    <w:rsid w:val="00C54290"/>
    <w:pPr>
      <w:spacing w:line="240" w:lineRule="auto"/>
    </w:pPr>
    <w:rPr>
      <w:rFonts w:asciiTheme="minorHAnsi" w:eastAsiaTheme="minorHAnsi" w:hAnsiTheme="minorHAnsi" w:cstheme="minorBidi"/>
      <w:lang w:val="en-IN"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aliases w:val="Normal List,Bullet List,FooterText,List Paragraph1,Bullets,Dot pt,F5 List Paragraph,No Spacing1,List Paragraph Char Char Char,Indicator Text,Numbered Para 1,Bullet 1,List Paragraph12,Bullet Points,MAIN CONTENT,Colorful List - Accent 11"/>
    <w:basedOn w:val="Normal"/>
    <w:link w:val="ListParagraphChar"/>
    <w:uiPriority w:val="34"/>
    <w:qFormat/>
    <w:rsid w:val="006156F3"/>
    <w:pPr>
      <w:ind w:left="720"/>
      <w:contextualSpacing/>
    </w:pPr>
  </w:style>
  <w:style w:type="paragraph" w:styleId="FootnoteText">
    <w:name w:val="footnote text"/>
    <w:basedOn w:val="Normal"/>
    <w:link w:val="FootnoteTextChar"/>
    <w:uiPriority w:val="99"/>
    <w:semiHidden/>
    <w:unhideWhenUsed/>
    <w:rsid w:val="00BC6C30"/>
    <w:pPr>
      <w:spacing w:line="240" w:lineRule="auto"/>
    </w:pPr>
    <w:rPr>
      <w:rFonts w:asciiTheme="minorHAnsi" w:eastAsiaTheme="minorHAnsi" w:hAnsiTheme="minorHAnsi" w:cstheme="minorBidi"/>
      <w:sz w:val="20"/>
      <w:szCs w:val="20"/>
      <w:lang w:val="en-IN" w:eastAsia="en-US"/>
    </w:rPr>
  </w:style>
  <w:style w:type="character" w:customStyle="1" w:styleId="FootnoteTextChar">
    <w:name w:val="Footnote Text Char"/>
    <w:basedOn w:val="DefaultParagraphFont"/>
    <w:link w:val="FootnoteText"/>
    <w:uiPriority w:val="99"/>
    <w:semiHidden/>
    <w:rsid w:val="00BC6C30"/>
    <w:rPr>
      <w:rFonts w:asciiTheme="minorHAnsi" w:eastAsiaTheme="minorHAnsi" w:hAnsiTheme="minorHAnsi" w:cstheme="minorBidi"/>
      <w:sz w:val="20"/>
      <w:szCs w:val="20"/>
      <w:lang w:val="en-IN" w:eastAsia="en-US"/>
    </w:rPr>
  </w:style>
  <w:style w:type="character" w:styleId="FootnoteReference">
    <w:name w:val="footnote reference"/>
    <w:basedOn w:val="DefaultParagraphFont"/>
    <w:uiPriority w:val="99"/>
    <w:semiHidden/>
    <w:unhideWhenUsed/>
    <w:rsid w:val="00BC6C30"/>
    <w:rPr>
      <w:vertAlign w:val="superscript"/>
    </w:rPr>
  </w:style>
  <w:style w:type="character" w:customStyle="1" w:styleId="ListParagraphChar">
    <w:name w:val="List Paragraph Char"/>
    <w:aliases w:val="Normal List Char,Bullet List Char,FooterText Char,List Paragraph1 Char,Bullets Char,Dot pt Char,F5 List Paragraph Char,No Spacing1 Char,List Paragraph Char Char Char Char,Indicator Text Char,Numbered Para 1 Char,Bullet 1 Char"/>
    <w:basedOn w:val="DefaultParagraphFont"/>
    <w:link w:val="ListParagraph"/>
    <w:uiPriority w:val="34"/>
    <w:qFormat/>
    <w:locked/>
    <w:rsid w:val="00BC6C30"/>
  </w:style>
  <w:style w:type="table" w:styleId="TableGrid">
    <w:name w:val="Table Grid"/>
    <w:basedOn w:val="TableNormal"/>
    <w:uiPriority w:val="39"/>
    <w:rsid w:val="00450C9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6961"/>
    <w:pPr>
      <w:tabs>
        <w:tab w:val="center" w:pos="4680"/>
        <w:tab w:val="right" w:pos="9360"/>
      </w:tabs>
      <w:spacing w:line="240" w:lineRule="auto"/>
    </w:pPr>
  </w:style>
  <w:style w:type="character" w:customStyle="1" w:styleId="HeaderChar">
    <w:name w:val="Header Char"/>
    <w:basedOn w:val="DefaultParagraphFont"/>
    <w:link w:val="Header"/>
    <w:uiPriority w:val="99"/>
    <w:rsid w:val="00516961"/>
  </w:style>
  <w:style w:type="paragraph" w:styleId="Footer">
    <w:name w:val="footer"/>
    <w:basedOn w:val="Normal"/>
    <w:link w:val="FooterChar"/>
    <w:uiPriority w:val="99"/>
    <w:unhideWhenUsed/>
    <w:rsid w:val="00516961"/>
    <w:pPr>
      <w:tabs>
        <w:tab w:val="center" w:pos="4680"/>
        <w:tab w:val="right" w:pos="9360"/>
      </w:tabs>
      <w:spacing w:line="240" w:lineRule="auto"/>
    </w:pPr>
  </w:style>
  <w:style w:type="character" w:customStyle="1" w:styleId="FooterChar">
    <w:name w:val="Footer Char"/>
    <w:basedOn w:val="DefaultParagraphFont"/>
    <w:link w:val="Footer"/>
    <w:uiPriority w:val="99"/>
    <w:rsid w:val="00516961"/>
  </w:style>
  <w:style w:type="character" w:customStyle="1" w:styleId="normaltextrun">
    <w:name w:val="normaltextrun"/>
    <w:basedOn w:val="DefaultParagraphFont"/>
    <w:rsid w:val="00516961"/>
  </w:style>
  <w:style w:type="character" w:customStyle="1" w:styleId="ui-provider">
    <w:name w:val="ui-provider"/>
    <w:basedOn w:val="DefaultParagraphFont"/>
    <w:rsid w:val="004A2D60"/>
  </w:style>
  <w:style w:type="character" w:styleId="Hyperlink">
    <w:name w:val="Hyperlink"/>
    <w:basedOn w:val="DefaultParagraphFont"/>
    <w:uiPriority w:val="99"/>
    <w:unhideWhenUsed/>
    <w:rsid w:val="00D83672"/>
    <w:rPr>
      <w:color w:val="0000FF" w:themeColor="hyperlink"/>
      <w:u w:val="single"/>
    </w:rPr>
  </w:style>
  <w:style w:type="paragraph" w:styleId="EndnoteText">
    <w:name w:val="endnote text"/>
    <w:basedOn w:val="Normal"/>
    <w:link w:val="EndnoteTextChar"/>
    <w:uiPriority w:val="99"/>
    <w:semiHidden/>
    <w:unhideWhenUsed/>
    <w:rsid w:val="00D14221"/>
    <w:pPr>
      <w:spacing w:line="240" w:lineRule="auto"/>
    </w:pPr>
    <w:rPr>
      <w:sz w:val="20"/>
      <w:szCs w:val="20"/>
    </w:rPr>
  </w:style>
  <w:style w:type="character" w:customStyle="1" w:styleId="EndnoteTextChar">
    <w:name w:val="Endnote Text Char"/>
    <w:basedOn w:val="DefaultParagraphFont"/>
    <w:link w:val="EndnoteText"/>
    <w:uiPriority w:val="99"/>
    <w:semiHidden/>
    <w:rsid w:val="00D14221"/>
    <w:rPr>
      <w:sz w:val="20"/>
      <w:szCs w:val="20"/>
    </w:rPr>
  </w:style>
  <w:style w:type="character" w:styleId="EndnoteReference">
    <w:name w:val="endnote reference"/>
    <w:basedOn w:val="DefaultParagraphFont"/>
    <w:uiPriority w:val="99"/>
    <w:semiHidden/>
    <w:unhideWhenUsed/>
    <w:rsid w:val="00D14221"/>
    <w:rPr>
      <w:vertAlign w:val="superscript"/>
    </w:rPr>
  </w:style>
  <w:style w:type="character" w:customStyle="1" w:styleId="cf01">
    <w:name w:val="cf01"/>
    <w:basedOn w:val="DefaultParagraphFont"/>
    <w:rsid w:val="00D1422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155073">
      <w:bodyDiv w:val="1"/>
      <w:marLeft w:val="0"/>
      <w:marRight w:val="0"/>
      <w:marTop w:val="0"/>
      <w:marBottom w:val="0"/>
      <w:divBdr>
        <w:top w:val="none" w:sz="0" w:space="0" w:color="auto"/>
        <w:left w:val="none" w:sz="0" w:space="0" w:color="auto"/>
        <w:bottom w:val="none" w:sz="0" w:space="0" w:color="auto"/>
        <w:right w:val="none" w:sz="0" w:space="0" w:color="auto"/>
      </w:divBdr>
    </w:div>
    <w:div w:id="1311859755">
      <w:bodyDiv w:val="1"/>
      <w:marLeft w:val="0"/>
      <w:marRight w:val="0"/>
      <w:marTop w:val="0"/>
      <w:marBottom w:val="0"/>
      <w:divBdr>
        <w:top w:val="none" w:sz="0" w:space="0" w:color="auto"/>
        <w:left w:val="none" w:sz="0" w:space="0" w:color="auto"/>
        <w:bottom w:val="none" w:sz="0" w:space="0" w:color="auto"/>
        <w:right w:val="none" w:sz="0" w:space="0" w:color="auto"/>
      </w:divBdr>
    </w:div>
    <w:div w:id="1321688754">
      <w:bodyDiv w:val="1"/>
      <w:marLeft w:val="0"/>
      <w:marRight w:val="0"/>
      <w:marTop w:val="0"/>
      <w:marBottom w:val="0"/>
      <w:divBdr>
        <w:top w:val="none" w:sz="0" w:space="0" w:color="auto"/>
        <w:left w:val="none" w:sz="0" w:space="0" w:color="auto"/>
        <w:bottom w:val="none" w:sz="0" w:space="0" w:color="auto"/>
        <w:right w:val="none" w:sz="0" w:space="0" w:color="auto"/>
      </w:divBdr>
      <w:divsChild>
        <w:div w:id="264658292">
          <w:marLeft w:val="360"/>
          <w:marRight w:val="0"/>
          <w:marTop w:val="0"/>
          <w:marBottom w:val="0"/>
          <w:divBdr>
            <w:top w:val="none" w:sz="0" w:space="0" w:color="auto"/>
            <w:left w:val="none" w:sz="0" w:space="0" w:color="auto"/>
            <w:bottom w:val="none" w:sz="0" w:space="0" w:color="auto"/>
            <w:right w:val="none" w:sz="0" w:space="0" w:color="auto"/>
          </w:divBdr>
        </w:div>
        <w:div w:id="929699063">
          <w:marLeft w:val="360"/>
          <w:marRight w:val="0"/>
          <w:marTop w:val="0"/>
          <w:marBottom w:val="0"/>
          <w:divBdr>
            <w:top w:val="none" w:sz="0" w:space="0" w:color="auto"/>
            <w:left w:val="none" w:sz="0" w:space="0" w:color="auto"/>
            <w:bottom w:val="none" w:sz="0" w:space="0" w:color="auto"/>
            <w:right w:val="none" w:sz="0" w:space="0" w:color="auto"/>
          </w:divBdr>
        </w:div>
        <w:div w:id="1856653190">
          <w:marLeft w:val="360"/>
          <w:marRight w:val="0"/>
          <w:marTop w:val="0"/>
          <w:marBottom w:val="0"/>
          <w:divBdr>
            <w:top w:val="none" w:sz="0" w:space="0" w:color="auto"/>
            <w:left w:val="none" w:sz="0" w:space="0" w:color="auto"/>
            <w:bottom w:val="none" w:sz="0" w:space="0" w:color="auto"/>
            <w:right w:val="none" w:sz="0" w:space="0" w:color="auto"/>
          </w:divBdr>
        </w:div>
      </w:divsChild>
    </w:div>
    <w:div w:id="1399133307">
      <w:bodyDiv w:val="1"/>
      <w:marLeft w:val="0"/>
      <w:marRight w:val="0"/>
      <w:marTop w:val="0"/>
      <w:marBottom w:val="0"/>
      <w:divBdr>
        <w:top w:val="none" w:sz="0" w:space="0" w:color="auto"/>
        <w:left w:val="none" w:sz="0" w:space="0" w:color="auto"/>
        <w:bottom w:val="none" w:sz="0" w:space="0" w:color="auto"/>
        <w:right w:val="none" w:sz="0" w:space="0" w:color="auto"/>
      </w:divBdr>
      <w:divsChild>
        <w:div w:id="876041818">
          <w:marLeft w:val="720"/>
          <w:marRight w:val="0"/>
          <w:marTop w:val="67"/>
          <w:marBottom w:val="0"/>
          <w:divBdr>
            <w:top w:val="none" w:sz="0" w:space="0" w:color="auto"/>
            <w:left w:val="none" w:sz="0" w:space="0" w:color="auto"/>
            <w:bottom w:val="none" w:sz="0" w:space="0" w:color="auto"/>
            <w:right w:val="none" w:sz="0" w:space="0" w:color="auto"/>
          </w:divBdr>
        </w:div>
        <w:div w:id="952591029">
          <w:marLeft w:val="720"/>
          <w:marRight w:val="0"/>
          <w:marTop w:val="67"/>
          <w:marBottom w:val="0"/>
          <w:divBdr>
            <w:top w:val="none" w:sz="0" w:space="0" w:color="auto"/>
            <w:left w:val="none" w:sz="0" w:space="0" w:color="auto"/>
            <w:bottom w:val="none" w:sz="0" w:space="0" w:color="auto"/>
            <w:right w:val="none" w:sz="0" w:space="0" w:color="auto"/>
          </w:divBdr>
        </w:div>
        <w:div w:id="968517389">
          <w:marLeft w:val="720"/>
          <w:marRight w:val="0"/>
          <w:marTop w:val="67"/>
          <w:marBottom w:val="0"/>
          <w:divBdr>
            <w:top w:val="none" w:sz="0" w:space="0" w:color="auto"/>
            <w:left w:val="none" w:sz="0" w:space="0" w:color="auto"/>
            <w:bottom w:val="none" w:sz="0" w:space="0" w:color="auto"/>
            <w:right w:val="none" w:sz="0" w:space="0" w:color="auto"/>
          </w:divBdr>
        </w:div>
        <w:div w:id="1158612186">
          <w:marLeft w:val="720"/>
          <w:marRight w:val="0"/>
          <w:marTop w:val="67"/>
          <w:marBottom w:val="0"/>
          <w:divBdr>
            <w:top w:val="none" w:sz="0" w:space="0" w:color="auto"/>
            <w:left w:val="none" w:sz="0" w:space="0" w:color="auto"/>
            <w:bottom w:val="none" w:sz="0" w:space="0" w:color="auto"/>
            <w:right w:val="none" w:sz="0" w:space="0" w:color="auto"/>
          </w:divBdr>
        </w:div>
      </w:divsChild>
    </w:div>
    <w:div w:id="1514031944">
      <w:bodyDiv w:val="1"/>
      <w:marLeft w:val="0"/>
      <w:marRight w:val="0"/>
      <w:marTop w:val="0"/>
      <w:marBottom w:val="0"/>
      <w:divBdr>
        <w:top w:val="none" w:sz="0" w:space="0" w:color="auto"/>
        <w:left w:val="none" w:sz="0" w:space="0" w:color="auto"/>
        <w:bottom w:val="none" w:sz="0" w:space="0" w:color="auto"/>
        <w:right w:val="none" w:sz="0" w:space="0" w:color="auto"/>
      </w:divBdr>
      <w:divsChild>
        <w:div w:id="722025326">
          <w:marLeft w:val="720"/>
          <w:marRight w:val="0"/>
          <w:marTop w:val="67"/>
          <w:marBottom w:val="0"/>
          <w:divBdr>
            <w:top w:val="none" w:sz="0" w:space="0" w:color="auto"/>
            <w:left w:val="none" w:sz="0" w:space="0" w:color="auto"/>
            <w:bottom w:val="none" w:sz="0" w:space="0" w:color="auto"/>
            <w:right w:val="none" w:sz="0" w:space="0" w:color="auto"/>
          </w:divBdr>
        </w:div>
        <w:div w:id="728263797">
          <w:marLeft w:val="720"/>
          <w:marRight w:val="0"/>
          <w:marTop w:val="67"/>
          <w:marBottom w:val="0"/>
          <w:divBdr>
            <w:top w:val="none" w:sz="0" w:space="0" w:color="auto"/>
            <w:left w:val="none" w:sz="0" w:space="0" w:color="auto"/>
            <w:bottom w:val="none" w:sz="0" w:space="0" w:color="auto"/>
            <w:right w:val="none" w:sz="0" w:space="0" w:color="auto"/>
          </w:divBdr>
        </w:div>
      </w:divsChild>
    </w:div>
    <w:div w:id="1895851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Slk1PMhepJ5j5thvV0c9n-9VRKSiwM6LvwDGyNj2m48/ed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google.com/document/d/1Slk1PMhepJ5j5thvV0c9n-9VRKSiwM6LvwDGyNj2m48/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35D64-6327-44C8-ACE5-288232EBE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6458</Words>
  <Characters>36811</Characters>
  <Application>Microsoft Office Word</Application>
  <DocSecurity>0</DocSecurity>
  <Lines>306</Lines>
  <Paragraphs>86</Paragraphs>
  <ScaleCrop>false</ScaleCrop>
  <Company/>
  <LinksUpToDate>false</LinksUpToDate>
  <CharactersWithSpaces>43183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2026-04-21T14:36:00Z</dcterms:created>
  <dcterms:modified xsi:type="dcterms:W3CDTF">2026-04-21T14:36:00Z</dcterms:modified>
</cp:coreProperties>
</file>